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пожарах и их последствиях за 9 месяцев  2024 года</w:t>
      </w:r>
    </w:p>
    <w:p w14:paraId="02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 9 месяцев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г. на территории Приморского района произошло 393 </w:t>
      </w:r>
      <w:r>
        <w:rPr>
          <w:rFonts w:ascii="Times New Roman" w:hAnsi="Times New Roman"/>
          <w:sz w:val="28"/>
        </w:rPr>
        <w:t xml:space="preserve">пожара.  </w:t>
      </w:r>
      <w:r>
        <w:rPr>
          <w:rFonts w:ascii="Times New Roman" w:hAnsi="Times New Roman"/>
          <w:sz w:val="28"/>
        </w:rPr>
        <w:t>В жилых домах произошло 97 случаев</w:t>
      </w:r>
      <w:r>
        <w:rPr>
          <w:rFonts w:ascii="Times New Roman" w:hAnsi="Times New Roman"/>
          <w:sz w:val="28"/>
        </w:rPr>
        <w:t xml:space="preserve"> пожаров</w:t>
      </w:r>
      <w:r>
        <w:rPr>
          <w:rFonts w:ascii="Times New Roman" w:hAnsi="Times New Roman"/>
          <w:sz w:val="28"/>
        </w:rPr>
        <w:t>, на объектах торговли 13 случаев, на автотранспорте 34 случая, 212 случаев горения мусора  на открытой территории и контейнерных площадках. В результате пожаров  погибли 6 человек и 16 человек получили травмы.</w:t>
      </w:r>
    </w:p>
    <w:p w14:paraId="04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Основными причинами возникновения пожаров явились.:</w:t>
      </w:r>
    </w:p>
    <w:p w14:paraId="05000000">
      <w:pPr>
        <w:numPr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неосторожное обращение с огнем – 173</w:t>
      </w:r>
      <w:r>
        <w:rPr>
          <w:rFonts w:ascii="Times New Roman" w:hAnsi="Times New Roman"/>
          <w:sz w:val="28"/>
        </w:rPr>
        <w:t xml:space="preserve"> случаев;</w:t>
      </w:r>
    </w:p>
    <w:p w14:paraId="06000000">
      <w:pPr>
        <w:numPr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правил пожарной безопасности при эксплуатации электроприборов – 69 случаев;</w:t>
      </w:r>
    </w:p>
    <w:p w14:paraId="07000000">
      <w:pPr>
        <w:numPr>
          <w:numId w:val="3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неправильное устройство и неисправность отопительных печей и дымоходов – 5 случаев. </w:t>
      </w:r>
    </w:p>
    <w:p w14:paraId="0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0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избежание трагических последствий, придержива</w:t>
      </w:r>
      <w:r>
        <w:rPr>
          <w:rFonts w:ascii="Times New Roman" w:hAnsi="Times New Roman"/>
          <w:sz w:val="28"/>
        </w:rPr>
        <w:t>йтесь</w:t>
      </w:r>
      <w:r>
        <w:rPr>
          <w:rFonts w:ascii="Times New Roman" w:hAnsi="Times New Roman"/>
          <w:sz w:val="28"/>
        </w:rPr>
        <w:t xml:space="preserve"> следующих правил</w:t>
      </w:r>
      <w:r>
        <w:rPr>
          <w:rFonts w:ascii="Times New Roman" w:hAnsi="Times New Roman"/>
          <w:sz w:val="28"/>
        </w:rPr>
        <w:t>:</w:t>
      </w:r>
    </w:p>
    <w:p w14:paraId="0A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роверя</w:t>
      </w:r>
      <w:r>
        <w:rPr>
          <w:rFonts w:ascii="Times New Roman" w:hAnsi="Times New Roman"/>
          <w:sz w:val="28"/>
        </w:rPr>
        <w:t>йте</w:t>
      </w:r>
      <w:r>
        <w:rPr>
          <w:rFonts w:ascii="Times New Roman" w:hAnsi="Times New Roman"/>
          <w:sz w:val="28"/>
        </w:rPr>
        <w:t xml:space="preserve"> состояние электропроводки, исправность розеток, выключателей, рубил</w:t>
      </w:r>
      <w:r>
        <w:rPr>
          <w:rFonts w:ascii="Times New Roman" w:hAnsi="Times New Roman"/>
          <w:sz w:val="28"/>
        </w:rPr>
        <w:t>ьников и других электроприборов.</w:t>
      </w:r>
    </w:p>
    <w:p w14:paraId="0B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допуска</w:t>
      </w:r>
      <w:r>
        <w:rPr>
          <w:rFonts w:ascii="Times New Roman" w:hAnsi="Times New Roman"/>
          <w:sz w:val="28"/>
        </w:rPr>
        <w:t>йте</w:t>
      </w:r>
      <w:r>
        <w:rPr>
          <w:rFonts w:ascii="Times New Roman" w:hAnsi="Times New Roman"/>
          <w:sz w:val="28"/>
        </w:rPr>
        <w:t xml:space="preserve"> использование электроприборов не заводского изготовления, а также не предназначенных для и</w:t>
      </w:r>
      <w:r>
        <w:rPr>
          <w:rFonts w:ascii="Times New Roman" w:hAnsi="Times New Roman"/>
          <w:sz w:val="28"/>
        </w:rPr>
        <w:t>спользования в жилых помещениях.</w:t>
      </w:r>
    </w:p>
    <w:p w14:paraId="0C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оставля</w:t>
      </w:r>
      <w:r>
        <w:rPr>
          <w:rFonts w:ascii="Times New Roman" w:hAnsi="Times New Roman"/>
          <w:sz w:val="28"/>
        </w:rPr>
        <w:t>йте</w:t>
      </w:r>
      <w:r>
        <w:rPr>
          <w:rFonts w:ascii="Times New Roman" w:hAnsi="Times New Roman"/>
          <w:sz w:val="28"/>
        </w:rPr>
        <w:t xml:space="preserve"> электрообогреватели и электроплиты, в</w:t>
      </w:r>
      <w:r>
        <w:rPr>
          <w:rFonts w:ascii="Times New Roman" w:hAnsi="Times New Roman"/>
          <w:sz w:val="28"/>
        </w:rPr>
        <w:t>ключенные в сеть, без присмотра.</w:t>
      </w:r>
    </w:p>
    <w:p w14:paraId="0D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использ</w:t>
      </w:r>
      <w:r>
        <w:rPr>
          <w:rFonts w:ascii="Times New Roman" w:hAnsi="Times New Roman"/>
          <w:sz w:val="28"/>
        </w:rPr>
        <w:t>уйте</w:t>
      </w:r>
      <w:r>
        <w:rPr>
          <w:rFonts w:ascii="Times New Roman" w:hAnsi="Times New Roman"/>
          <w:sz w:val="28"/>
        </w:rPr>
        <w:t xml:space="preserve"> электроприборы для сушки белья и других предметов дома</w:t>
      </w:r>
      <w:r>
        <w:rPr>
          <w:rFonts w:ascii="Times New Roman" w:hAnsi="Times New Roman"/>
          <w:sz w:val="28"/>
        </w:rPr>
        <w:t>шнего обихода.</w:t>
      </w:r>
    </w:p>
    <w:p w14:paraId="0E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подключа</w:t>
      </w:r>
      <w:r>
        <w:rPr>
          <w:rFonts w:ascii="Times New Roman" w:hAnsi="Times New Roman"/>
          <w:sz w:val="28"/>
        </w:rPr>
        <w:t>йте к одному источнику питания несколько  электронагревательных приборов.</w:t>
      </w:r>
    </w:p>
    <w:p w14:paraId="0F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 в коем случае не допуска</w:t>
      </w:r>
      <w:r>
        <w:rPr>
          <w:rFonts w:ascii="Times New Roman" w:hAnsi="Times New Roman"/>
          <w:sz w:val="28"/>
        </w:rPr>
        <w:t>йте</w:t>
      </w:r>
      <w:r>
        <w:rPr>
          <w:rFonts w:ascii="Times New Roman" w:hAnsi="Times New Roman"/>
          <w:sz w:val="28"/>
        </w:rPr>
        <w:t xml:space="preserve"> маленьких детей к вк</w:t>
      </w:r>
      <w:r>
        <w:rPr>
          <w:rFonts w:ascii="Times New Roman" w:hAnsi="Times New Roman"/>
          <w:sz w:val="28"/>
        </w:rPr>
        <w:t xml:space="preserve">люченным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в сеть электроприборам</w:t>
      </w:r>
      <w:r>
        <w:rPr>
          <w:rFonts w:ascii="Times New Roman" w:hAnsi="Times New Roman"/>
          <w:sz w:val="28"/>
        </w:rPr>
        <w:t>, огню, отопительным печам.</w:t>
      </w:r>
    </w:p>
    <w:p w14:paraId="10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курите в постели. Всегда убедитесь, что сигарета потушена.</w:t>
      </w:r>
    </w:p>
    <w:p w14:paraId="1100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Перед началом отопительного сезона </w:t>
      </w:r>
      <w:r>
        <w:rPr>
          <w:rFonts w:ascii="Times New Roman" w:hAnsi="Times New Roman"/>
          <w:sz w:val="28"/>
        </w:rPr>
        <w:t>проверяйте и ремонтируйте печи,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чистите </w:t>
      </w:r>
      <w:r>
        <w:rPr>
          <w:rFonts w:ascii="Times New Roman" w:hAnsi="Times New Roman"/>
          <w:sz w:val="28"/>
        </w:rPr>
        <w:t>дымоходы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сажи. Неисправные печи, камины и дымоходы не должны допускаться к эксплуатации.</w:t>
      </w:r>
    </w:p>
    <w:p w14:paraId="1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обнаружении пожара или признаков горения (задымление, запаха гари, повышенной температуры) незамедлительно сообщит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 телефону              </w:t>
      </w: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101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b w:val="1"/>
          <w:sz w:val="28"/>
        </w:rPr>
        <w:t>112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СПб ГКУ «ПСО Приморского района», Управление по Приморскому району ГУ МЧС России по СПБ,  Приморское отделение СПб ГО ВДПО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val="0000FF"/>
      <w:u w:val="single"/>
    </w:rPr>
  </w:style>
  <w:style w:styleId="Style_12_ch" w:type="character">
    <w:name w:val="Hyperlink"/>
    <w:basedOn w:val="Style_8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Normal (Web)"/>
    <w:basedOn w:val="Style_2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2_ch"/>
    <w:link w:val="Style_22"/>
    <w:rPr>
      <w:rFonts w:ascii="Times New Roman" w:hAnsi="Times New Roman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2024-10-28T07:48:18Z</dcterms:modified>
</cp:coreProperties>
</file>