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after="300" w:before="0"/>
        <w:ind/>
        <w:jc w:val="center"/>
        <w:rPr>
          <w:sz w:val="36"/>
        </w:rPr>
      </w:pPr>
      <w:bookmarkStart w:id="1" w:name="_GoBack"/>
      <w:bookmarkEnd w:id="1"/>
      <w:r>
        <w:rPr>
          <w:sz w:val="36"/>
        </w:rPr>
        <w:t>Пожарная безопасность в зимний период</w:t>
      </w:r>
    </w:p>
    <w:p w14:paraId="02000000">
      <w:pPr>
        <w:pStyle w:val="Style_1"/>
        <w:spacing w:after="264" w:before="264"/>
        <w:ind/>
        <w:jc w:val="both"/>
      </w:pPr>
      <w:r>
        <w:rPr>
          <w:color w:val="444444"/>
          <w:sz w:val="28"/>
        </w:rPr>
        <w:t xml:space="preserve">   </w:t>
      </w:r>
      <w:r>
        <w:rPr>
          <w:color w:val="444444"/>
        </w:rPr>
        <w:t xml:space="preserve">     </w:t>
      </w:r>
      <w:r>
        <w:t xml:space="preserve">Вечером 3 февраля </w:t>
      </w:r>
      <w:r>
        <w:t xml:space="preserve">2025 года </w:t>
      </w:r>
      <w:r>
        <w:t>в 21:23</w:t>
      </w:r>
      <w:r>
        <w:t xml:space="preserve"> </w:t>
      </w:r>
      <w:r>
        <w:t>в пожарную часть поступило</w:t>
      </w:r>
      <w:r>
        <w:t xml:space="preserve"> с</w:t>
      </w:r>
      <w:r>
        <w:t xml:space="preserve">ообщение </w:t>
      </w:r>
      <w:r>
        <w:t xml:space="preserve"> </w:t>
      </w:r>
      <w:r>
        <w:t xml:space="preserve">                     </w:t>
      </w:r>
      <w:r>
        <w:t xml:space="preserve">о </w:t>
      </w:r>
      <w:r>
        <w:t>возгорании</w:t>
      </w:r>
      <w:r>
        <w:t xml:space="preserve"> в  </w:t>
      </w:r>
      <w:r>
        <w:t>3-х комнатной квартире</w:t>
      </w:r>
      <w:r>
        <w:t xml:space="preserve"> </w:t>
      </w:r>
      <w:r>
        <w:t>на Богатырском проспекте</w:t>
      </w:r>
      <w:r>
        <w:t xml:space="preserve">. </w:t>
      </w:r>
      <w:r>
        <w:t xml:space="preserve">Пламя вырывалось </w:t>
      </w:r>
      <w:r>
        <w:t xml:space="preserve">            </w:t>
      </w:r>
      <w:r>
        <w:t xml:space="preserve">из окна на 10-м этаже здания. </w:t>
      </w:r>
      <w:r>
        <w:t xml:space="preserve">В результате пожара </w:t>
      </w:r>
      <w:r>
        <w:t xml:space="preserve">в комнате и коридоре </w:t>
      </w:r>
      <w:r>
        <w:t>сгорела обстановка</w:t>
      </w:r>
      <w:r>
        <w:t xml:space="preserve"> на общей площади 21 кв. метр.</w:t>
      </w:r>
      <w:r>
        <w:t xml:space="preserve"> </w:t>
      </w:r>
      <w:r>
        <w:t xml:space="preserve">Из опасной зоны были эвакуированы </w:t>
      </w:r>
      <w:r>
        <w:t xml:space="preserve">                        </w:t>
      </w:r>
      <w:r>
        <w:t xml:space="preserve">63 человека. </w:t>
      </w:r>
      <w:r>
        <w:t xml:space="preserve">В 21.50 пожар был полностью ликвидирован. </w:t>
      </w:r>
      <w:r>
        <w:t>Пострадавших нет.</w:t>
      </w:r>
      <w:r>
        <w:t xml:space="preserve"> </w:t>
      </w:r>
      <w:r>
        <w:t>Причина возгорания</w:t>
      </w:r>
      <w:r>
        <w:t xml:space="preserve"> </w:t>
      </w:r>
      <w:r>
        <w:t>-</w:t>
      </w:r>
      <w:r>
        <w:t xml:space="preserve"> </w:t>
      </w:r>
      <w:r>
        <w:t xml:space="preserve">аварийный режим работы электрооборудования. </w:t>
      </w:r>
    </w:p>
    <w:p w14:paraId="03000000">
      <w:pPr>
        <w:pStyle w:val="Style_1"/>
        <w:spacing w:after="300" w:before="0"/>
        <w:ind/>
        <w:jc w:val="center"/>
        <w:rPr>
          <w:rFonts w:ascii="Arial" w:hAnsi="Arial"/>
          <w:color w:val="3B4256"/>
          <w:sz w:val="26"/>
        </w:rPr>
      </w:pPr>
      <w:r>
        <w:drawing>
          <wp:inline>
            <wp:extent cx="3621024" cy="3386937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3621024" cy="3386937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pStyle w:val="Style_1"/>
        <w:spacing w:after="0" w:before="0"/>
        <w:ind/>
        <w:jc w:val="both"/>
      </w:pPr>
      <w:r>
        <w:rPr>
          <w:color w:val="333333"/>
          <w:sz w:val="28"/>
          <w:highlight w:val="white"/>
        </w:rPr>
        <w:t xml:space="preserve">    </w:t>
      </w:r>
      <w:r>
        <w:rPr>
          <w:sz w:val="28"/>
          <w:highlight w:val="white"/>
        </w:rPr>
        <w:t xml:space="preserve"> </w:t>
      </w:r>
      <w:r>
        <w:rPr>
          <w:highlight w:val="white"/>
        </w:rPr>
        <w:t xml:space="preserve">  В</w:t>
      </w:r>
      <w:r>
        <w:rPr>
          <w:highlight w:val="white"/>
        </w:rPr>
        <w:t xml:space="preserve"> зимний период угроза возгорания </w:t>
      </w:r>
      <w:r>
        <w:rPr>
          <w:highlight w:val="white"/>
        </w:rPr>
        <w:t xml:space="preserve">в жилых домах </w:t>
      </w:r>
      <w:r>
        <w:rPr>
          <w:highlight w:val="white"/>
        </w:rPr>
        <w:t>увеличивается</w:t>
      </w:r>
      <w:r>
        <w:rPr>
          <w:highlight w:val="white"/>
        </w:rPr>
        <w:t xml:space="preserve"> </w:t>
      </w:r>
      <w:r>
        <w:rPr>
          <w:highlight w:val="white"/>
        </w:rPr>
        <w:t>за счет</w:t>
      </w:r>
      <w:r>
        <w:rPr>
          <w:highlight w:val="white"/>
        </w:rPr>
        <w:t xml:space="preserve"> </w:t>
      </w:r>
      <w:r>
        <w:rPr>
          <w:highlight w:val="white"/>
        </w:rPr>
        <w:t>повышенного использования электрических бытовых приборов</w:t>
      </w:r>
      <w:r>
        <w:rPr>
          <w:highlight w:val="white"/>
        </w:rPr>
        <w:t xml:space="preserve"> </w:t>
      </w:r>
      <w:r>
        <w:rPr>
          <w:highlight w:val="white"/>
        </w:rPr>
        <w:t>и отопительных печей.</w:t>
      </w:r>
      <w:r>
        <w:rPr>
          <w:highlight w:val="white"/>
        </w:rPr>
        <w:t xml:space="preserve"> </w:t>
      </w:r>
      <w:r>
        <w:t>Пожары от электротехнических причин возникают в случае перегрузки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  <w:r>
        <w:t xml:space="preserve"> </w:t>
      </w:r>
    </w:p>
    <w:p w14:paraId="05000000">
      <w:pPr>
        <w:pStyle w:val="Style_1"/>
        <w:spacing w:after="0" w:before="0"/>
        <w:ind/>
        <w:jc w:val="both"/>
      </w:pPr>
    </w:p>
    <w:p w14:paraId="06000000">
      <w:pPr>
        <w:pStyle w:val="Style_1"/>
        <w:spacing w:after="0" w:before="0"/>
        <w:ind/>
        <w:jc w:val="center"/>
      </w:pPr>
      <w:r>
        <w:t>Чтобы избежать такого рода пожаров, необходимо соблюдать несложные правила:</w:t>
      </w:r>
    </w:p>
    <w:p w14:paraId="07000000">
      <w:pPr>
        <w:pStyle w:val="Style_1"/>
        <w:spacing w:after="0" w:before="0"/>
        <w:ind/>
        <w:jc w:val="center"/>
      </w:pPr>
    </w:p>
    <w:p w14:paraId="08000000">
      <w:pPr>
        <w:pStyle w:val="Style_1"/>
        <w:spacing w:after="0" w:before="0"/>
        <w:ind/>
        <w:jc w:val="both"/>
      </w:pPr>
      <w:r>
        <w:t>- не эксплуатируйте провода и кабели с повреждённой или потерявшей защитные свойства изоляцией, не пользуйтесь повреждёнными розетками и выключателями;</w:t>
      </w:r>
    </w:p>
    <w:p w14:paraId="09000000">
      <w:pPr>
        <w:pStyle w:val="Style_1"/>
        <w:spacing w:after="0" w:before="0"/>
        <w:ind/>
        <w:jc w:val="both"/>
      </w:pPr>
      <w:r>
        <w:t>- не допускайте перегрузки электросети - не включайте в электрическую розетку одновременно несколько электроприборов особенно большой мощности;</w:t>
      </w:r>
    </w:p>
    <w:p w14:paraId="0A000000">
      <w:pPr>
        <w:pStyle w:val="Style_1"/>
        <w:spacing w:after="0" w:before="0"/>
        <w:ind/>
        <w:jc w:val="both"/>
      </w:pPr>
      <w:r>
        <w:t>- нельзя эксплуатировать самодельные электронагревательные приборы;</w:t>
      </w:r>
    </w:p>
    <w:p w14:paraId="0B000000">
      <w:pPr>
        <w:pStyle w:val="Style_1"/>
        <w:spacing w:after="0" w:before="0"/>
        <w:ind/>
        <w:jc w:val="both"/>
      </w:pPr>
      <w:r>
        <w:t>- не оставляйте электробытовые приборы включенными в сеть в течение длительного времени, они могут перегреться;</w:t>
      </w:r>
    </w:p>
    <w:p w14:paraId="0C000000">
      <w:pPr>
        <w:pStyle w:val="Style_1"/>
        <w:spacing w:after="0" w:before="0"/>
        <w:ind/>
        <w:jc w:val="both"/>
      </w:pPr>
      <w:r>
        <w:t>- не оставляйте работающий электронагревательный прибор без присмотра, либо под присмотром детей.</w:t>
      </w:r>
    </w:p>
    <w:p w14:paraId="0D000000">
      <w:pPr>
        <w:pStyle w:val="Style_1"/>
        <w:spacing w:after="0" w:before="0"/>
        <w:ind/>
        <w:jc w:val="center"/>
      </w:pPr>
    </w:p>
    <w:p w14:paraId="0E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 xml:space="preserve">В случае обнаружения пожара звоните по телефонам </w:t>
      </w:r>
    </w:p>
    <w:p w14:paraId="0F000000">
      <w:pPr>
        <w:ind/>
        <w:jc w:val="center"/>
        <w:rPr>
          <w:color w:val="FF0000"/>
          <w:sz w:val="28"/>
        </w:rPr>
      </w:pPr>
      <w:r>
        <w:rPr>
          <w:color w:val="FF0000"/>
          <w:sz w:val="28"/>
        </w:rPr>
        <w:t>«101» или «112».</w:t>
      </w:r>
    </w:p>
    <w:p w14:paraId="10000000">
      <w:pPr>
        <w:ind/>
        <w:jc w:val="center"/>
        <w:rPr>
          <w:color w:val="FF0000"/>
          <w:sz w:val="28"/>
        </w:rPr>
      </w:pPr>
    </w:p>
    <w:p w14:paraId="11000000">
      <w:pPr>
        <w:spacing w:after="0" w:line="240" w:lineRule="auto"/>
        <w:ind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СПб ГКУ «ПСО Приморского района», Управление по Приморскому району ГУ МЧС по СПБ,  Приморское отделение ГО ВДПО</w:t>
      </w:r>
    </w:p>
    <w:p w14:paraId="12000000">
      <w:pPr>
        <w:ind/>
        <w:jc w:val="center"/>
        <w:rPr>
          <w:color w:val="FF0000"/>
          <w:sz w:val="32"/>
        </w:rPr>
      </w:pPr>
    </w:p>
    <w:sectPr>
      <w:pgSz w:h="16838" w:orient="portrait" w:w="11906"/>
      <w:pgMar w:bottom="1134" w:footer="708" w:gutter="0" w:header="708" w:left="1701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1" w:type="paragraph">
    <w:name w:val="Normal (Web)"/>
    <w:basedOn w:val="Style_2"/>
    <w:link w:val="Style_1_ch"/>
    <w:pPr>
      <w:spacing w:afterAutospacing="on" w:beforeAutospacing="on"/>
      <w:ind/>
    </w:pPr>
    <w:rPr>
      <w:sz w:val="24"/>
    </w:rPr>
  </w:style>
  <w:style w:styleId="Style_1_ch" w:type="character">
    <w:name w:val="Normal (Web)"/>
    <w:basedOn w:val="Style_2_ch"/>
    <w:link w:val="Style_1"/>
    <w:rPr>
      <w:sz w:val="24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basedOn w:val="Style_4"/>
    <w:link w:val="Style_12_ch"/>
    <w:rPr>
      <w:color w:val="0000FF"/>
      <w:u w:val="single"/>
    </w:rPr>
  </w:style>
  <w:style w:styleId="Style_12_ch" w:type="character">
    <w:name w:val="Hyperlink"/>
    <w:basedOn w:val="Style_4_ch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Strong"/>
    <w:basedOn w:val="Style_4"/>
    <w:link w:val="Style_17_ch"/>
    <w:rPr>
      <w:b w:val="1"/>
    </w:rPr>
  </w:style>
  <w:style w:styleId="Style_17_ch" w:type="character">
    <w:name w:val="Strong"/>
    <w:basedOn w:val="Style_4_ch"/>
    <w:link w:val="Style_17"/>
    <w:rPr>
      <w:b w:val="1"/>
    </w:rPr>
  </w:style>
  <w:style w:styleId="Style_18" w:type="paragraph">
    <w:name w:val="toc 8"/>
    <w:next w:val="Style_2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2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2025-02-06T06:33:55Z</dcterms:modified>
</cp:coreProperties>
</file>