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86" w:rsidRPr="003C4C86" w:rsidRDefault="003C4C86" w:rsidP="003C4C86">
      <w:pPr>
        <w:shd w:val="clear" w:color="auto" w:fill="FFFFFF"/>
        <w:spacing w:line="432" w:lineRule="atLeast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3C4C86">
        <w:rPr>
          <w:rFonts w:ascii="Arial" w:eastAsia="Times New Roman" w:hAnsi="Arial" w:cs="Arial"/>
          <w:b/>
          <w:bCs/>
          <w:color w:val="333333"/>
          <w:sz w:val="29"/>
          <w:szCs w:val="29"/>
        </w:rPr>
        <w:t>По результатам прокурорской проверки возбуждено уголовное дело о незаконном обороте алкогольной продукции</w:t>
      </w:r>
    </w:p>
    <w:p w:rsidR="003C4C86" w:rsidRPr="003C4C86" w:rsidRDefault="003C4C86" w:rsidP="003C4C86">
      <w:pPr>
        <w:shd w:val="clear" w:color="auto" w:fill="FFFFFF"/>
        <w:spacing w:after="96" w:line="240" w:lineRule="auto"/>
        <w:rPr>
          <w:rFonts w:ascii="Roboto" w:eastAsia="Times New Roman" w:hAnsi="Roboto" w:cs="Times New Roman"/>
          <w:color w:val="000000"/>
          <w:sz w:val="19"/>
          <w:szCs w:val="19"/>
        </w:rPr>
      </w:pPr>
      <w:r w:rsidRPr="003C4C86">
        <w:rPr>
          <w:rFonts w:ascii="Roboto" w:eastAsia="Times New Roman" w:hAnsi="Roboto" w:cs="Times New Roman"/>
          <w:color w:val="000000"/>
          <w:sz w:val="19"/>
        </w:rPr>
        <w:t> </w:t>
      </w:r>
      <w:r w:rsidRPr="003C4C86">
        <w:rPr>
          <w:rFonts w:ascii="Roboto" w:eastAsia="Times New Roman" w:hAnsi="Roboto" w:cs="Times New Roman"/>
          <w:color w:val="FFFFFF"/>
          <w:sz w:val="16"/>
        </w:rPr>
        <w:t>Текст</w:t>
      </w:r>
    </w:p>
    <w:p w:rsidR="003C4C86" w:rsidRPr="003C4C86" w:rsidRDefault="003C4C86" w:rsidP="003C4C86">
      <w:pPr>
        <w:shd w:val="clear" w:color="auto" w:fill="FFFFFF"/>
        <w:spacing w:after="96" w:line="240" w:lineRule="auto"/>
        <w:rPr>
          <w:rFonts w:ascii="Roboto" w:eastAsia="Times New Roman" w:hAnsi="Roboto" w:cs="Times New Roman"/>
          <w:color w:val="000000"/>
          <w:sz w:val="19"/>
          <w:szCs w:val="19"/>
        </w:rPr>
      </w:pPr>
      <w:r w:rsidRPr="003C4C86">
        <w:rPr>
          <w:rFonts w:ascii="Roboto" w:eastAsia="Times New Roman" w:hAnsi="Roboto" w:cs="Times New Roman"/>
          <w:color w:val="000000"/>
          <w:sz w:val="19"/>
        </w:rPr>
        <w:t> </w:t>
      </w:r>
      <w:r w:rsidRPr="003C4C86">
        <w:rPr>
          <w:rFonts w:ascii="Roboto" w:eastAsia="Times New Roman" w:hAnsi="Roboto" w:cs="Times New Roman"/>
          <w:color w:val="FFFFFF"/>
          <w:sz w:val="16"/>
        </w:rPr>
        <w:t>Поделиться</w:t>
      </w:r>
    </w:p>
    <w:p w:rsidR="003C4C86" w:rsidRPr="003C4C86" w:rsidRDefault="003C4C86" w:rsidP="003C4C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86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Приморского района по обращению провела проверку исполнения законодательства о государственном регулировании производства и оборота этилового спирта, алкогольной и спиртосодержащей продукции.</w:t>
      </w:r>
    </w:p>
    <w:p w:rsidR="003C4C86" w:rsidRPr="003C4C86" w:rsidRDefault="003C4C86" w:rsidP="003C4C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86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Установлено, что индивидуальный предприниматель в одном из круглосуточных магазинов на пр. Испытателей без соответствующей лицензии осуществлял розничную продажу алкогольной продукции. В ходе проверки на стеллажах и в помещении магазина обнаружено 598 бутылок, с общей долей содержания этилового спирта от 10% до 40%, на общую сумму около 300 тыс. рублей.</w:t>
      </w:r>
    </w:p>
    <w:p w:rsidR="003C4C86" w:rsidRPr="003C4C86" w:rsidRDefault="003C4C86" w:rsidP="003C4C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результатам проверки прокуратура района вынесла постановление о направлении материалов в следственные органы для решения вопроса об уголовном преследовании. По итогам рассмотрения материалов надзорного ведомства возбуждено уголовное дело по </w:t>
      </w:r>
      <w:proofErr w:type="gramStart"/>
      <w:r w:rsidRPr="003C4C8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3C4C86">
        <w:rPr>
          <w:rFonts w:ascii="Times New Roman" w:eastAsia="Times New Roman" w:hAnsi="Times New Roman" w:cs="Times New Roman"/>
          <w:color w:val="333333"/>
          <w:sz w:val="28"/>
          <w:szCs w:val="28"/>
        </w:rPr>
        <w:t>. 1 ст. 171.3 УК РФ (незаконная розничная продажа этилового спирта, алкогольной и спиртосодержащей продукции без соответствующей лицензии). Расследование уголовного дела находится на контроле в прокуратуре.</w:t>
      </w:r>
    </w:p>
    <w:p w:rsidR="00DD7473" w:rsidRDefault="00DD7473"/>
    <w:sectPr w:rsidR="00DD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C86"/>
    <w:rsid w:val="003C4C86"/>
    <w:rsid w:val="00D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C4C86"/>
  </w:style>
  <w:style w:type="character" w:customStyle="1" w:styleId="feeds-pagenavigationtooltip">
    <w:name w:val="feeds-page__navigation_tooltip"/>
    <w:basedOn w:val="a0"/>
    <w:rsid w:val="003C4C86"/>
  </w:style>
  <w:style w:type="paragraph" w:styleId="a3">
    <w:name w:val="Normal (Web)"/>
    <w:basedOn w:val="a"/>
    <w:uiPriority w:val="99"/>
    <w:semiHidden/>
    <w:unhideWhenUsed/>
    <w:rsid w:val="003C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425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0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6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2023-03-04T19:49:00Z</dcterms:created>
  <dcterms:modified xsi:type="dcterms:W3CDTF">2023-03-04T19:50:00Z</dcterms:modified>
</cp:coreProperties>
</file>