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25"/>
      </w:tblGrid>
      <w:tr w:rsidR="00322FF6" w:rsidRPr="007825B7" w14:paraId="1DA11282" w14:textId="77777777" w:rsidTr="006F5A23">
        <w:trPr>
          <w:trHeight w:val="3251"/>
        </w:trPr>
        <w:tc>
          <w:tcPr>
            <w:tcW w:w="4678" w:type="dxa"/>
          </w:tcPr>
          <w:p w14:paraId="086D1A9C" w14:textId="77777777" w:rsidR="00322FF6" w:rsidRPr="007825B7" w:rsidRDefault="00322FF6" w:rsidP="006F5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B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14:paraId="5CA29788" w14:textId="77777777" w:rsidR="00322FF6" w:rsidRPr="007825B7" w:rsidRDefault="00322FF6" w:rsidP="006F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C1379" w14:textId="77777777" w:rsidR="0015055E" w:rsidRDefault="0015055E" w:rsidP="0015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B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14:paraId="52A3E558" w14:textId="77777777" w:rsidR="00322FF6" w:rsidRDefault="0015055E" w:rsidP="0015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Приморскому району ГУ </w:t>
            </w:r>
            <w:r w:rsidRPr="007825B7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5B7">
              <w:rPr>
                <w:rFonts w:ascii="Times New Roman" w:hAnsi="Times New Roman" w:cs="Times New Roman"/>
                <w:sz w:val="28"/>
                <w:szCs w:val="28"/>
              </w:rPr>
              <w:t xml:space="preserve">по г. Санкт-Петербургу </w:t>
            </w:r>
          </w:p>
          <w:p w14:paraId="74A23962" w14:textId="77777777" w:rsidR="0015055E" w:rsidRPr="007825B7" w:rsidRDefault="0015055E" w:rsidP="00150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04B55" w14:textId="77777777" w:rsidR="00322FF6" w:rsidRPr="007825B7" w:rsidRDefault="00322FF6" w:rsidP="006F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6B08D" w14:textId="77777777" w:rsidR="00322FF6" w:rsidRPr="007825B7" w:rsidRDefault="0015055E" w:rsidP="006F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Р. Н. Бабаев</w:t>
            </w:r>
          </w:p>
          <w:p w14:paraId="494005A9" w14:textId="77777777" w:rsidR="00322FF6" w:rsidRPr="007825B7" w:rsidRDefault="00322FF6" w:rsidP="006F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608B9" w14:textId="77777777" w:rsidR="00322FF6" w:rsidRPr="007825B7" w:rsidRDefault="00322FF6" w:rsidP="006F5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«_____» ___________  2021</w:t>
            </w:r>
            <w:r w:rsidRPr="007825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25" w:type="dxa"/>
          </w:tcPr>
          <w:p w14:paraId="2629835D" w14:textId="77777777" w:rsidR="00322FF6" w:rsidRPr="007825B7" w:rsidRDefault="0015055E" w:rsidP="006F5A23">
            <w:pPr>
              <w:ind w:left="1304" w:hanging="5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21A15EAE" w14:textId="77777777" w:rsidR="00322FF6" w:rsidRPr="007825B7" w:rsidRDefault="00322FF6" w:rsidP="006F5A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9EF29" w14:textId="77777777" w:rsidR="00322FF6" w:rsidRDefault="00322FF6" w:rsidP="006F5A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5B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18C957" w14:textId="77777777" w:rsidR="00322FF6" w:rsidRPr="007825B7" w:rsidRDefault="00322FF6" w:rsidP="006F5A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Приморского отделения</w:t>
            </w:r>
          </w:p>
          <w:p w14:paraId="5FF0F974" w14:textId="77777777" w:rsidR="00322FF6" w:rsidRPr="007825B7" w:rsidRDefault="00322FF6" w:rsidP="006F5A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ГО</w:t>
            </w:r>
            <w:r w:rsidRPr="007825B7">
              <w:rPr>
                <w:rFonts w:ascii="Times New Roman" w:hAnsi="Times New Roman" w:cs="Times New Roman"/>
                <w:sz w:val="28"/>
                <w:szCs w:val="28"/>
              </w:rPr>
              <w:t xml:space="preserve"> ВДПО</w:t>
            </w:r>
          </w:p>
          <w:p w14:paraId="3A9EB1BB" w14:textId="77777777" w:rsidR="00322FF6" w:rsidRPr="007825B7" w:rsidRDefault="00322FF6" w:rsidP="006F5A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51D8F" w14:textId="77777777" w:rsidR="00322FF6" w:rsidRPr="007825B7" w:rsidRDefault="00322FF6" w:rsidP="006F5A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BF3DB" w14:textId="77777777" w:rsidR="00322FF6" w:rsidRPr="007825B7" w:rsidRDefault="00322FF6" w:rsidP="006F5A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Я.В. Беликов </w:t>
            </w:r>
          </w:p>
          <w:p w14:paraId="3966EA9B" w14:textId="77777777" w:rsidR="00322FF6" w:rsidRPr="007825B7" w:rsidRDefault="00322FF6" w:rsidP="006F5A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3122D" w14:textId="77777777" w:rsidR="00322FF6" w:rsidRDefault="00322FF6" w:rsidP="006F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«_____» ___________ 2021</w:t>
            </w:r>
            <w:r w:rsidRPr="007825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741D2854" w14:textId="77777777" w:rsidR="00322FF6" w:rsidRPr="007825B7" w:rsidRDefault="00322FF6" w:rsidP="006F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4FBF98" w14:textId="77777777" w:rsidR="00322FF6" w:rsidRDefault="00322FF6" w:rsidP="00322FF6"/>
    <w:p w14:paraId="5976172A" w14:textId="77777777" w:rsidR="0015055E" w:rsidRPr="007825B7" w:rsidRDefault="0015055E" w:rsidP="00322FF6"/>
    <w:tbl>
      <w:tblPr>
        <w:tblStyle w:val="a3"/>
        <w:tblW w:w="9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25"/>
      </w:tblGrid>
      <w:tr w:rsidR="00322FF6" w:rsidRPr="007825B7" w14:paraId="1BDF2508" w14:textId="77777777" w:rsidTr="006F5A23">
        <w:trPr>
          <w:trHeight w:val="3251"/>
        </w:trPr>
        <w:tc>
          <w:tcPr>
            <w:tcW w:w="4678" w:type="dxa"/>
          </w:tcPr>
          <w:p w14:paraId="22638425" w14:textId="77777777" w:rsidR="00322FF6" w:rsidRPr="00E274BE" w:rsidRDefault="0015055E" w:rsidP="006F5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4BE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5ED149C5" w14:textId="77777777" w:rsidR="00322FF6" w:rsidRPr="00E274BE" w:rsidRDefault="00322FF6" w:rsidP="006F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7EB9A" w14:textId="77777777" w:rsidR="0015055E" w:rsidRPr="00E274BE" w:rsidRDefault="0015055E" w:rsidP="001505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74BE">
              <w:rPr>
                <w:rFonts w:ascii="Times New Roman" w:hAnsi="Times New Roman" w:cs="Times New Roman"/>
                <w:sz w:val="26"/>
                <w:szCs w:val="26"/>
              </w:rPr>
              <w:t>Начальник отдела образования</w:t>
            </w:r>
          </w:p>
          <w:p w14:paraId="30E62F0A" w14:textId="77777777" w:rsidR="0015055E" w:rsidRPr="00E274BE" w:rsidRDefault="0015055E" w:rsidP="001505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74B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Приморского района Санкт-Петербурга </w:t>
            </w:r>
          </w:p>
          <w:p w14:paraId="09A7600A" w14:textId="77777777" w:rsidR="0015055E" w:rsidRPr="00E274BE" w:rsidRDefault="0015055E" w:rsidP="006F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C0518" w14:textId="77777777" w:rsidR="00322FF6" w:rsidRPr="00E274BE" w:rsidRDefault="00322FF6" w:rsidP="006F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C6307" w14:textId="77777777" w:rsidR="00322FF6" w:rsidRPr="00E274BE" w:rsidRDefault="00322FF6" w:rsidP="006F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FE061" w14:textId="77777777" w:rsidR="00322FF6" w:rsidRPr="00E274BE" w:rsidRDefault="0015055E" w:rsidP="006F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BE">
              <w:rPr>
                <w:rFonts w:ascii="Times New Roman" w:hAnsi="Times New Roman" w:cs="Times New Roman"/>
                <w:sz w:val="28"/>
                <w:szCs w:val="28"/>
              </w:rPr>
              <w:t>_______________ О. Ю. Валетова</w:t>
            </w:r>
            <w:r w:rsidR="00322FF6" w:rsidRPr="00E27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FFC51A" w14:textId="77777777" w:rsidR="00322FF6" w:rsidRPr="00E274BE" w:rsidRDefault="00322FF6" w:rsidP="006F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94472" w14:textId="77777777" w:rsidR="00322FF6" w:rsidRPr="00B37039" w:rsidRDefault="00322FF6" w:rsidP="006F5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74BE">
              <w:rPr>
                <w:rFonts w:ascii="Times New Roman" w:hAnsi="Times New Roman" w:cs="Times New Roman"/>
                <w:sz w:val="28"/>
                <w:szCs w:val="28"/>
              </w:rPr>
              <w:t xml:space="preserve"> «_____» ___________  2021г.</w:t>
            </w:r>
          </w:p>
        </w:tc>
        <w:tc>
          <w:tcPr>
            <w:tcW w:w="4525" w:type="dxa"/>
          </w:tcPr>
          <w:p w14:paraId="2003A6A1" w14:textId="77777777" w:rsidR="00322FF6" w:rsidRPr="007825B7" w:rsidRDefault="0015055E" w:rsidP="006F5A23">
            <w:pPr>
              <w:ind w:left="1304" w:hanging="5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471C2077" w14:textId="77777777" w:rsidR="00322FF6" w:rsidRPr="007825B7" w:rsidRDefault="00322FF6" w:rsidP="006F5A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654FE" w14:textId="77777777" w:rsidR="0015055E" w:rsidRDefault="0015055E" w:rsidP="001505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СПб ГКУ </w:t>
            </w:r>
          </w:p>
          <w:p w14:paraId="7CC74CFE" w14:textId="77777777" w:rsidR="0015055E" w:rsidRDefault="0015055E" w:rsidP="0015055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«ПСО Приморского района»</w:t>
            </w:r>
          </w:p>
          <w:p w14:paraId="04E1995F" w14:textId="77777777" w:rsidR="00322FF6" w:rsidRPr="007825B7" w:rsidRDefault="00322FF6" w:rsidP="006F5A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596F8" w14:textId="77777777" w:rsidR="0015055E" w:rsidRDefault="0015055E" w:rsidP="00150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D908C" w14:textId="77777777" w:rsidR="0015055E" w:rsidRDefault="0015055E" w:rsidP="0015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54DF0647" w14:textId="77777777" w:rsidR="00322FF6" w:rsidRPr="007825B7" w:rsidRDefault="0015055E" w:rsidP="0015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322FF6">
              <w:rPr>
                <w:rFonts w:ascii="Times New Roman" w:hAnsi="Times New Roman" w:cs="Times New Roman"/>
                <w:sz w:val="28"/>
                <w:szCs w:val="28"/>
              </w:rPr>
              <w:t xml:space="preserve">_______________ А.А. Нечаев </w:t>
            </w:r>
          </w:p>
          <w:p w14:paraId="0B00AD36" w14:textId="77777777" w:rsidR="00322FF6" w:rsidRPr="007825B7" w:rsidRDefault="00322FF6" w:rsidP="006F5A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1A332" w14:textId="77777777" w:rsidR="00322FF6" w:rsidRDefault="00322FF6" w:rsidP="006F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«_____» ___________ 2021</w:t>
            </w:r>
            <w:r w:rsidRPr="007825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3DDE7FF1" w14:textId="77777777" w:rsidR="00322FF6" w:rsidRPr="007825B7" w:rsidRDefault="00322FF6" w:rsidP="006F5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9C6DA2" w14:textId="77777777" w:rsidR="00322FF6" w:rsidRPr="007825B7" w:rsidRDefault="00322FF6" w:rsidP="00322FF6"/>
    <w:p w14:paraId="3E26D5DD" w14:textId="77777777" w:rsidR="00322FF6" w:rsidRPr="007825B7" w:rsidRDefault="00322FF6" w:rsidP="00322FF6"/>
    <w:p w14:paraId="72E75C58" w14:textId="77777777" w:rsidR="00322FF6" w:rsidRPr="007825B7" w:rsidRDefault="00322FF6" w:rsidP="00322FF6"/>
    <w:p w14:paraId="30CE8CBD" w14:textId="77777777" w:rsidR="00322FF6" w:rsidRPr="007825B7" w:rsidRDefault="00322FF6" w:rsidP="00322FF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25B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14:paraId="7EF9F05E" w14:textId="77777777" w:rsidR="00322FF6" w:rsidRPr="007825B7" w:rsidRDefault="00322FF6" w:rsidP="00322FF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организации и проведении районного этапа</w:t>
      </w:r>
      <w:r w:rsidRPr="007825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конкурса</w:t>
      </w:r>
    </w:p>
    <w:p w14:paraId="558751D0" w14:textId="77777777" w:rsidR="00322FF6" w:rsidRPr="007825B7" w:rsidRDefault="00322FF6" w:rsidP="00322FF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25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детских тематических рисунков-рассказов в картинках </w:t>
      </w:r>
    </w:p>
    <w:p w14:paraId="435A8895" w14:textId="77777777" w:rsidR="00322FF6" w:rsidRPr="007825B7" w:rsidRDefault="00322FF6" w:rsidP="00322FF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825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«Комикс безопасности» </w:t>
      </w:r>
    </w:p>
    <w:p w14:paraId="033684D0" w14:textId="77777777" w:rsidR="00322FF6" w:rsidRPr="007825B7" w:rsidRDefault="00322FF6" w:rsidP="00322FF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5D91DA61" w14:textId="77777777" w:rsidR="00322FF6" w:rsidRPr="007825B7" w:rsidRDefault="00322FF6" w:rsidP="00322FF6">
      <w:pPr>
        <w:jc w:val="center"/>
        <w:rPr>
          <w:rFonts w:ascii="Times New Roman" w:hAnsi="Times New Roman" w:cs="Times New Roman"/>
          <w:sz w:val="24"/>
        </w:rPr>
      </w:pPr>
    </w:p>
    <w:p w14:paraId="3F73ABA2" w14:textId="77777777" w:rsidR="00395AA8" w:rsidRDefault="00395AA8" w:rsidP="00322FF6">
      <w:pPr>
        <w:jc w:val="center"/>
        <w:rPr>
          <w:rFonts w:ascii="Times New Roman" w:hAnsi="Times New Roman" w:cs="Times New Roman"/>
          <w:sz w:val="24"/>
        </w:rPr>
      </w:pPr>
    </w:p>
    <w:p w14:paraId="538C4203" w14:textId="77777777" w:rsidR="0015055E" w:rsidRPr="007825B7" w:rsidRDefault="0015055E" w:rsidP="00322FF6">
      <w:pPr>
        <w:jc w:val="center"/>
        <w:rPr>
          <w:rFonts w:ascii="Times New Roman" w:hAnsi="Times New Roman" w:cs="Times New Roman"/>
          <w:sz w:val="24"/>
        </w:rPr>
      </w:pPr>
    </w:p>
    <w:p w14:paraId="46CD56F7" w14:textId="77777777" w:rsidR="00A876E8" w:rsidRPr="007825B7" w:rsidRDefault="00A876E8" w:rsidP="00322FF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2021г.</w:t>
      </w:r>
    </w:p>
    <w:p w14:paraId="4E8E0E75" w14:textId="77777777" w:rsidR="0092563E" w:rsidRPr="007825B7" w:rsidRDefault="0092563E" w:rsidP="00322FF6">
      <w:pPr>
        <w:jc w:val="center"/>
        <w:rPr>
          <w:rFonts w:ascii="Times New Roman" w:hAnsi="Times New Roman" w:cs="Times New Roman"/>
          <w:sz w:val="24"/>
        </w:rPr>
      </w:pPr>
      <w:r w:rsidRPr="007825B7">
        <w:rPr>
          <w:rFonts w:ascii="Times New Roman" w:hAnsi="Times New Roman" w:cs="Times New Roman"/>
          <w:sz w:val="24"/>
        </w:rPr>
        <w:t>Санкт-Петербург</w:t>
      </w:r>
      <w:r w:rsidRPr="007825B7">
        <w:rPr>
          <w:rFonts w:ascii="Times New Roman" w:hAnsi="Times New Roman" w:cs="Times New Roman"/>
          <w:sz w:val="24"/>
        </w:rPr>
        <w:br/>
      </w:r>
    </w:p>
    <w:p w14:paraId="3ACD7858" w14:textId="77777777" w:rsidR="000E3306" w:rsidRPr="007825B7" w:rsidRDefault="00EE3254" w:rsidP="000E3306">
      <w:pPr>
        <w:pStyle w:val="a8"/>
        <w:widowControl w:val="0"/>
        <w:numPr>
          <w:ilvl w:val="0"/>
          <w:numId w:val="26"/>
        </w:numPr>
        <w:tabs>
          <w:tab w:val="left" w:pos="3375"/>
        </w:tabs>
        <w:jc w:val="center"/>
        <w:rPr>
          <w:rFonts w:eastAsia="Calibri"/>
          <w:b/>
          <w:sz w:val="24"/>
          <w:szCs w:val="24"/>
        </w:rPr>
      </w:pPr>
      <w:r w:rsidRPr="007825B7">
        <w:rPr>
          <w:rFonts w:eastAsia="Calibri"/>
          <w:b/>
          <w:sz w:val="24"/>
          <w:szCs w:val="24"/>
        </w:rPr>
        <w:lastRenderedPageBreak/>
        <w:t>ОБЩИЕ ПОЛОЖЕНИЯ</w:t>
      </w:r>
    </w:p>
    <w:p w14:paraId="778E99A3" w14:textId="77777777" w:rsidR="000E3306" w:rsidRPr="007825B7" w:rsidRDefault="000E3306" w:rsidP="000E330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4A901F8" w14:textId="77777777" w:rsidR="00EE3254" w:rsidRPr="00E274BE" w:rsidRDefault="00EE3254" w:rsidP="00E274B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74BE">
        <w:rPr>
          <w:rFonts w:ascii="Times New Roman" w:hAnsi="Times New Roman" w:cs="Times New Roman"/>
          <w:sz w:val="24"/>
          <w:szCs w:val="24"/>
        </w:rPr>
        <w:t xml:space="preserve">1.1. </w:t>
      </w:r>
      <w:r w:rsidR="004D174B" w:rsidRPr="00E274BE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="007C7D2D" w:rsidRPr="00E274BE">
        <w:rPr>
          <w:rFonts w:ascii="Times New Roman" w:hAnsi="Times New Roman" w:cs="Times New Roman"/>
          <w:sz w:val="24"/>
          <w:szCs w:val="24"/>
        </w:rPr>
        <w:t>к</w:t>
      </w:r>
      <w:r w:rsidRPr="00E274BE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7C7D2D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детских тематических рисунков-рассказов в картинках «Комикс безопасности» (далее – </w:t>
      </w:r>
      <w:r w:rsidR="007825B7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7C7D2D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онкурс)</w:t>
      </w:r>
      <w:r w:rsidR="007C7D2D" w:rsidRPr="00E274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C7D2D" w:rsidRPr="00E274BE">
        <w:rPr>
          <w:rFonts w:ascii="Times New Roman" w:hAnsi="Times New Roman" w:cs="Times New Roman"/>
          <w:sz w:val="24"/>
          <w:szCs w:val="24"/>
        </w:rPr>
        <w:t xml:space="preserve">способствует объединению и </w:t>
      </w:r>
      <w:r w:rsidRPr="00E274BE">
        <w:rPr>
          <w:rFonts w:ascii="Times New Roman" w:hAnsi="Times New Roman" w:cs="Times New Roman"/>
          <w:sz w:val="24"/>
          <w:szCs w:val="24"/>
        </w:rPr>
        <w:t>привлечению обучающихся для формирования и закрепления навыков грамотного поведения в условиях пожара и других чрезвычайных ситуациях</w:t>
      </w:r>
      <w:r w:rsidR="00517442" w:rsidRPr="00E274BE">
        <w:rPr>
          <w:rFonts w:ascii="Times New Roman" w:hAnsi="Times New Roman" w:cs="Times New Roman"/>
          <w:sz w:val="24"/>
          <w:szCs w:val="24"/>
        </w:rPr>
        <w:t>.</w:t>
      </w:r>
    </w:p>
    <w:p w14:paraId="52BD5565" w14:textId="77777777" w:rsidR="00EE3254" w:rsidRPr="00E274BE" w:rsidRDefault="00EE3254" w:rsidP="00E274BE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hAnsi="Times New Roman" w:cs="Times New Roman"/>
          <w:sz w:val="24"/>
          <w:szCs w:val="24"/>
        </w:rPr>
        <w:t xml:space="preserve">1.2. Оператором </w:t>
      </w:r>
      <w:r w:rsidR="007825B7" w:rsidRPr="00E274BE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E274BE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на </w:t>
      </w:r>
      <w:r w:rsidR="005703D7" w:rsidRPr="00E274B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4D174B" w:rsidRPr="00E274BE">
        <w:rPr>
          <w:rFonts w:ascii="Times New Roman" w:hAnsi="Times New Roman" w:cs="Times New Roman"/>
          <w:sz w:val="24"/>
          <w:szCs w:val="24"/>
          <w:lang w:eastAsia="ru-RU"/>
        </w:rPr>
        <w:t xml:space="preserve">айонном </w:t>
      </w:r>
      <w:r w:rsidR="007825B7" w:rsidRPr="00E274BE">
        <w:rPr>
          <w:rFonts w:ascii="Times New Roman" w:hAnsi="Times New Roman" w:cs="Times New Roman"/>
          <w:sz w:val="24"/>
          <w:szCs w:val="24"/>
          <w:lang w:eastAsia="ru-RU"/>
        </w:rPr>
        <w:t xml:space="preserve">этапе является </w:t>
      </w:r>
      <w:r w:rsidR="00322FF6" w:rsidRPr="00E274BE">
        <w:rPr>
          <w:rFonts w:ascii="Times New Roman" w:hAnsi="Times New Roman" w:cs="Times New Roman"/>
          <w:sz w:val="24"/>
          <w:szCs w:val="24"/>
          <w:lang w:eastAsia="ru-RU"/>
        </w:rPr>
        <w:t>Управление по Приморскому</w:t>
      </w:r>
      <w:r w:rsidR="004D174B" w:rsidRPr="00E274BE">
        <w:rPr>
          <w:rFonts w:ascii="Times New Roman" w:hAnsi="Times New Roman" w:cs="Times New Roman"/>
          <w:sz w:val="24"/>
          <w:szCs w:val="24"/>
          <w:lang w:eastAsia="ru-RU"/>
        </w:rPr>
        <w:t xml:space="preserve"> району</w:t>
      </w:r>
      <w:r w:rsidRPr="00E274BE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4D174B" w:rsidRPr="00E274B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274BE">
        <w:rPr>
          <w:rFonts w:ascii="Times New Roman" w:hAnsi="Times New Roman" w:cs="Times New Roman"/>
          <w:sz w:val="24"/>
          <w:szCs w:val="24"/>
          <w:lang w:eastAsia="ru-RU"/>
        </w:rPr>
        <w:t xml:space="preserve"> МЧ</w:t>
      </w:r>
      <w:r w:rsidR="005703D7" w:rsidRPr="00E274BE">
        <w:rPr>
          <w:rFonts w:ascii="Times New Roman" w:hAnsi="Times New Roman" w:cs="Times New Roman"/>
          <w:sz w:val="24"/>
          <w:szCs w:val="24"/>
          <w:lang w:eastAsia="ru-RU"/>
        </w:rPr>
        <w:t>С по г. Санкт-Петербургу</w:t>
      </w:r>
      <w:r w:rsidRPr="00E274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81D66A" w14:textId="77777777" w:rsidR="00EE3254" w:rsidRPr="00E274BE" w:rsidRDefault="00EE3254" w:rsidP="00E274BE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1.3. </w:t>
      </w:r>
      <w:r w:rsidRPr="00E274BE">
        <w:rPr>
          <w:rFonts w:ascii="Times New Roman" w:hAnsi="Times New Roman" w:cs="Times New Roman"/>
          <w:sz w:val="24"/>
          <w:szCs w:val="24"/>
        </w:rPr>
        <w:t xml:space="preserve"> Данное положение действует до 2024 года включительно.</w:t>
      </w:r>
    </w:p>
    <w:p w14:paraId="721C93F8" w14:textId="44BF9F98" w:rsidR="00B37039" w:rsidRPr="00E274BE" w:rsidRDefault="007C7D2D" w:rsidP="00E274BE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E274BE">
        <w:rPr>
          <w:rFonts w:ascii="Times New Roman" w:hAnsi="Times New Roman" w:cs="Times New Roman"/>
          <w:sz w:val="24"/>
          <w:szCs w:val="24"/>
        </w:rPr>
        <w:t xml:space="preserve">1.4. Учредителями </w:t>
      </w:r>
      <w:r w:rsidR="00B37039" w:rsidRPr="00E274BE">
        <w:rPr>
          <w:rFonts w:ascii="Times New Roman" w:hAnsi="Times New Roman" w:cs="Times New Roman"/>
          <w:sz w:val="24"/>
          <w:szCs w:val="24"/>
        </w:rPr>
        <w:t>и организаторами конкурса являются: Главное управление МЧС России по г. Санкт-Петербургу (далее ГУ МЧС РФ по СПб), Санкт-Петербургское городское отделение Общероссийской общественной организации «Всероссийское добровольное пожарное общество» (далее СПб   ГО ВДПО). Непосредственная организация и проведение Конкурса возлагается на Управление информации и связи с общественностью (пресс-служба) (далее УИСО) МЧС России ГУ МЧС России по г. Санкт-Петербургу.</w:t>
      </w:r>
    </w:p>
    <w:p w14:paraId="440B685D" w14:textId="18AD066A" w:rsidR="00EE3254" w:rsidRPr="00E274BE" w:rsidRDefault="00B37039" w:rsidP="00E274BE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E274BE">
        <w:rPr>
          <w:rFonts w:ascii="Times New Roman" w:hAnsi="Times New Roman" w:cs="Times New Roman"/>
          <w:sz w:val="24"/>
          <w:szCs w:val="24"/>
        </w:rPr>
        <w:t>Районный этап проводится отделом надзорной деятельности и профилактической работы Приморского района Управления по Приморскому району ГУ</w:t>
      </w:r>
      <w:r w:rsidR="00E274BE" w:rsidRPr="00E274BE">
        <w:rPr>
          <w:rFonts w:ascii="Times New Roman" w:hAnsi="Times New Roman" w:cs="Times New Roman"/>
          <w:sz w:val="24"/>
          <w:szCs w:val="24"/>
        </w:rPr>
        <w:t xml:space="preserve"> МЧС России по Санкт-Петербургу</w:t>
      </w:r>
      <w:r w:rsidR="00E274BE" w:rsidRPr="00E274BE">
        <w:rPr>
          <w:rFonts w:ascii="Times New Roman" w:hAnsi="Times New Roman" w:cs="Times New Roman"/>
          <w:sz w:val="24"/>
          <w:szCs w:val="24"/>
          <w:lang w:eastAsia="ru-RU"/>
        </w:rPr>
        <w:t xml:space="preserve"> совместно с Приморским</w:t>
      </w:r>
      <w:r w:rsidR="004D174B" w:rsidRPr="00E274BE">
        <w:rPr>
          <w:rFonts w:ascii="Times New Roman" w:hAnsi="Times New Roman" w:cs="Times New Roman"/>
          <w:sz w:val="24"/>
          <w:szCs w:val="24"/>
          <w:lang w:eastAsia="ru-RU"/>
        </w:rPr>
        <w:t xml:space="preserve"> отделение</w:t>
      </w:r>
      <w:r w:rsidR="00E274BE" w:rsidRPr="00E274BE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4D174B" w:rsidRPr="00E274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56E7" w:rsidRPr="00E274BE">
        <w:rPr>
          <w:rFonts w:ascii="Times New Roman" w:hAnsi="Times New Roman" w:cs="Times New Roman"/>
          <w:sz w:val="24"/>
          <w:szCs w:val="24"/>
          <w:lang w:eastAsia="ru-RU"/>
        </w:rPr>
        <w:t>СПб ГО</w:t>
      </w:r>
      <w:r w:rsidR="00EE3254" w:rsidRPr="00E274BE">
        <w:rPr>
          <w:rFonts w:ascii="Times New Roman" w:hAnsi="Times New Roman" w:cs="Times New Roman"/>
          <w:sz w:val="24"/>
          <w:szCs w:val="24"/>
        </w:rPr>
        <w:t xml:space="preserve"> Общерос</w:t>
      </w:r>
      <w:r w:rsidR="00E274BE" w:rsidRPr="00E274BE">
        <w:rPr>
          <w:rFonts w:ascii="Times New Roman" w:hAnsi="Times New Roman" w:cs="Times New Roman"/>
          <w:sz w:val="24"/>
          <w:szCs w:val="24"/>
        </w:rPr>
        <w:t>сийской общественной организацией</w:t>
      </w:r>
      <w:r w:rsidR="00EE3254" w:rsidRPr="00E274BE">
        <w:rPr>
          <w:rFonts w:ascii="Times New Roman" w:hAnsi="Times New Roman" w:cs="Times New Roman"/>
          <w:sz w:val="24"/>
          <w:szCs w:val="24"/>
        </w:rPr>
        <w:t xml:space="preserve"> «Всероссийское добровольное пожарное общество»</w:t>
      </w:r>
      <w:r w:rsidR="009C56E7" w:rsidRPr="00E274BE">
        <w:rPr>
          <w:rFonts w:ascii="Times New Roman" w:hAnsi="Times New Roman" w:cs="Times New Roman"/>
          <w:sz w:val="24"/>
          <w:szCs w:val="24"/>
        </w:rPr>
        <w:t>,</w:t>
      </w:r>
      <w:r w:rsidR="009C56E7" w:rsidRPr="00E274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74BE" w:rsidRPr="00E274BE">
        <w:rPr>
          <w:rFonts w:ascii="Times New Roman" w:hAnsi="Times New Roman" w:cs="Times New Roman"/>
          <w:sz w:val="24"/>
          <w:szCs w:val="24"/>
          <w:lang w:eastAsia="ru-RU"/>
        </w:rPr>
        <w:t>Санкт-Петербургским</w:t>
      </w:r>
      <w:r w:rsidR="00BC1926" w:rsidRPr="00E274BE">
        <w:rPr>
          <w:rFonts w:ascii="Times New Roman" w:hAnsi="Times New Roman" w:cs="Times New Roman"/>
          <w:sz w:val="24"/>
          <w:szCs w:val="24"/>
          <w:lang w:eastAsia="ru-RU"/>
        </w:rPr>
        <w:t xml:space="preserve"> ГКУ «Пожарн</w:t>
      </w:r>
      <w:r w:rsidR="00E274BE" w:rsidRPr="00E274BE">
        <w:rPr>
          <w:rFonts w:ascii="Times New Roman" w:hAnsi="Times New Roman" w:cs="Times New Roman"/>
          <w:sz w:val="24"/>
          <w:szCs w:val="24"/>
          <w:lang w:eastAsia="ru-RU"/>
        </w:rPr>
        <w:t>о-спасательным</w:t>
      </w:r>
      <w:r w:rsidR="00322FF6" w:rsidRPr="00E274BE">
        <w:rPr>
          <w:rFonts w:ascii="Times New Roman" w:hAnsi="Times New Roman" w:cs="Times New Roman"/>
          <w:sz w:val="24"/>
          <w:szCs w:val="24"/>
          <w:lang w:eastAsia="ru-RU"/>
        </w:rPr>
        <w:t xml:space="preserve"> отряд</w:t>
      </w:r>
      <w:r w:rsidR="00E274BE" w:rsidRPr="00E274BE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322FF6" w:rsidRPr="00E274BE">
        <w:rPr>
          <w:rFonts w:ascii="Times New Roman" w:hAnsi="Times New Roman" w:cs="Times New Roman"/>
          <w:sz w:val="24"/>
          <w:szCs w:val="24"/>
          <w:lang w:eastAsia="ru-RU"/>
        </w:rPr>
        <w:t xml:space="preserve"> Приморского</w:t>
      </w:r>
      <w:r w:rsidR="00BC1926" w:rsidRPr="00E274BE">
        <w:rPr>
          <w:rFonts w:ascii="Times New Roman" w:hAnsi="Times New Roman" w:cs="Times New Roman"/>
          <w:sz w:val="24"/>
          <w:szCs w:val="24"/>
          <w:lang w:eastAsia="ru-RU"/>
        </w:rPr>
        <w:t xml:space="preserve"> района»</w:t>
      </w:r>
      <w:r w:rsidR="007C7D2D" w:rsidRPr="00E274BE">
        <w:rPr>
          <w:rFonts w:ascii="Times New Roman" w:hAnsi="Times New Roman" w:cs="Times New Roman"/>
          <w:sz w:val="24"/>
          <w:szCs w:val="24"/>
        </w:rPr>
        <w:t xml:space="preserve"> при поддержке </w:t>
      </w:r>
      <w:r w:rsidR="009C56E7" w:rsidRPr="00E274BE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7C7D2D" w:rsidRPr="00E274BE">
        <w:rPr>
          <w:rStyle w:val="a7"/>
          <w:rFonts w:ascii="Times New Roman" w:hAnsi="Times New Roman" w:cs="Times New Roman"/>
          <w:b w:val="0"/>
          <w:sz w:val="24"/>
          <w:szCs w:val="24"/>
        </w:rPr>
        <w:t>по вопросам законности, правопорядка и безопасности</w:t>
      </w:r>
      <w:r w:rsidR="001F0F5D" w:rsidRPr="00E274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22FF6" w:rsidRPr="00E274BE">
        <w:rPr>
          <w:rFonts w:ascii="Times New Roman" w:hAnsi="Times New Roman" w:cs="Times New Roman"/>
          <w:bCs/>
          <w:sz w:val="24"/>
          <w:szCs w:val="24"/>
        </w:rPr>
        <w:t>администрации Приморског</w:t>
      </w:r>
      <w:r w:rsidR="009C56E7" w:rsidRPr="00E274BE">
        <w:rPr>
          <w:rFonts w:ascii="Times New Roman" w:hAnsi="Times New Roman" w:cs="Times New Roman"/>
          <w:bCs/>
          <w:sz w:val="24"/>
          <w:szCs w:val="24"/>
        </w:rPr>
        <w:t>о района, Отдел</w:t>
      </w:r>
      <w:r w:rsidR="00BC1926" w:rsidRPr="00E274BE">
        <w:rPr>
          <w:rFonts w:ascii="Times New Roman" w:hAnsi="Times New Roman" w:cs="Times New Roman"/>
          <w:bCs/>
          <w:sz w:val="24"/>
          <w:szCs w:val="24"/>
        </w:rPr>
        <w:t>а</w:t>
      </w:r>
      <w:r w:rsidR="009C56E7" w:rsidRPr="00E274BE">
        <w:rPr>
          <w:rFonts w:ascii="Times New Roman" w:hAnsi="Times New Roman" w:cs="Times New Roman"/>
          <w:bCs/>
          <w:sz w:val="24"/>
          <w:szCs w:val="24"/>
        </w:rPr>
        <w:t xml:space="preserve"> образ</w:t>
      </w:r>
      <w:r w:rsidR="00322FF6" w:rsidRPr="00E274BE">
        <w:rPr>
          <w:rFonts w:ascii="Times New Roman" w:hAnsi="Times New Roman" w:cs="Times New Roman"/>
          <w:bCs/>
          <w:sz w:val="24"/>
          <w:szCs w:val="24"/>
        </w:rPr>
        <w:t>ования администрации Приморского</w:t>
      </w:r>
      <w:r w:rsidR="009C56E7" w:rsidRPr="00E274BE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395AA8" w:rsidRPr="00E274BE">
        <w:rPr>
          <w:rFonts w:ascii="Times New Roman" w:hAnsi="Times New Roman" w:cs="Times New Roman"/>
          <w:sz w:val="24"/>
          <w:szCs w:val="24"/>
        </w:rPr>
        <w:t>.</w:t>
      </w:r>
    </w:p>
    <w:p w14:paraId="04AF990C" w14:textId="77777777" w:rsidR="00EE3254" w:rsidRPr="00E274BE" w:rsidRDefault="00EE3254" w:rsidP="00E274BE">
      <w:pPr>
        <w:pStyle w:val="a5"/>
        <w:suppressAutoHyphens/>
        <w:ind w:firstLine="687"/>
        <w:jc w:val="left"/>
        <w:rPr>
          <w:b w:val="0"/>
          <w:i w:val="0"/>
          <w:szCs w:val="24"/>
        </w:rPr>
      </w:pPr>
      <w:r w:rsidRPr="00E274BE">
        <w:rPr>
          <w:b w:val="0"/>
          <w:i w:val="0"/>
          <w:szCs w:val="24"/>
        </w:rPr>
        <w:t>1.5.  Конкурс проводится в соответствии с:</w:t>
      </w:r>
    </w:p>
    <w:p w14:paraId="5F8F0BFE" w14:textId="08931EE9" w:rsidR="00EE3254" w:rsidRPr="00E274BE" w:rsidRDefault="00EE3254" w:rsidP="00E274BE">
      <w:pPr>
        <w:pStyle w:val="a5"/>
        <w:suppressAutoHyphens/>
        <w:ind w:firstLine="687"/>
        <w:jc w:val="left"/>
        <w:rPr>
          <w:b w:val="0"/>
          <w:bCs/>
          <w:i w:val="0"/>
          <w:szCs w:val="24"/>
        </w:rPr>
      </w:pPr>
      <w:r w:rsidRPr="00E274BE">
        <w:rPr>
          <w:b w:val="0"/>
          <w:i w:val="0"/>
          <w:szCs w:val="24"/>
        </w:rPr>
        <w:t xml:space="preserve">- </w:t>
      </w:r>
      <w:r w:rsidRPr="00E274BE">
        <w:rPr>
          <w:b w:val="0"/>
          <w:bCs/>
          <w:i w:val="0"/>
          <w:szCs w:val="24"/>
        </w:rPr>
        <w:t xml:space="preserve">Планом пропаганды пожарно-технических знаний, поддержки и развития Всероссийского детско-юношеского общественного движения «Юный пожарный» среди обучающихся образовательных учреждений </w:t>
      </w:r>
      <w:r w:rsidR="00322FF6" w:rsidRPr="00E274BE">
        <w:rPr>
          <w:b w:val="0"/>
          <w:bCs/>
          <w:i w:val="0"/>
          <w:szCs w:val="24"/>
        </w:rPr>
        <w:t>Приморского</w:t>
      </w:r>
      <w:r w:rsidR="009C56E7" w:rsidRPr="00E274BE">
        <w:rPr>
          <w:b w:val="0"/>
          <w:bCs/>
          <w:i w:val="0"/>
          <w:szCs w:val="24"/>
        </w:rPr>
        <w:t xml:space="preserve"> района </w:t>
      </w:r>
      <w:r w:rsidRPr="00E274BE">
        <w:rPr>
          <w:b w:val="0"/>
          <w:bCs/>
          <w:i w:val="0"/>
          <w:szCs w:val="24"/>
        </w:rPr>
        <w:t>Санкт-Петербурга</w:t>
      </w:r>
      <w:r w:rsidR="00EC69E7">
        <w:rPr>
          <w:b w:val="0"/>
          <w:bCs/>
          <w:i w:val="0"/>
          <w:szCs w:val="24"/>
        </w:rPr>
        <w:t>.</w:t>
      </w:r>
    </w:p>
    <w:p w14:paraId="0DCBF6AE" w14:textId="1D179462" w:rsidR="008E1E3E" w:rsidRPr="00E274BE" w:rsidRDefault="008E1E3E" w:rsidP="00E274BE">
      <w:pPr>
        <w:pStyle w:val="Default"/>
        <w:numPr>
          <w:ilvl w:val="0"/>
          <w:numId w:val="1"/>
        </w:numPr>
        <w:tabs>
          <w:tab w:val="num" w:pos="0"/>
          <w:tab w:val="left" w:pos="993"/>
          <w:tab w:val="left" w:pos="1276"/>
          <w:tab w:val="left" w:pos="1701"/>
        </w:tabs>
        <w:suppressAutoHyphens/>
        <w:ind w:left="0" w:firstLine="687"/>
        <w:rPr>
          <w:bCs/>
        </w:rPr>
      </w:pPr>
      <w:r w:rsidRPr="00E274BE">
        <w:rPr>
          <w:bCs/>
          <w:color w:val="auto"/>
        </w:rPr>
        <w:t xml:space="preserve">Комплексным планом основных мероприятий </w:t>
      </w:r>
      <w:r w:rsidR="001E6240" w:rsidRPr="00E274BE">
        <w:rPr>
          <w:bCs/>
          <w:color w:val="auto"/>
        </w:rPr>
        <w:t xml:space="preserve">  </w:t>
      </w:r>
      <w:r w:rsidRPr="00E274BE">
        <w:rPr>
          <w:color w:val="auto"/>
        </w:rPr>
        <w:t>Главного Управления МЧС России по г. Санкт-Петербургу</w:t>
      </w:r>
      <w:r w:rsidR="009C56E7" w:rsidRPr="00E274BE">
        <w:rPr>
          <w:color w:val="auto"/>
        </w:rPr>
        <w:t>.</w:t>
      </w:r>
      <w:r w:rsidRPr="00E274BE">
        <w:rPr>
          <w:color w:val="auto"/>
        </w:rPr>
        <w:t xml:space="preserve"> </w:t>
      </w:r>
    </w:p>
    <w:p w14:paraId="2B74DBDB" w14:textId="61FAE477" w:rsidR="00EB15BC" w:rsidRPr="00EC69E7" w:rsidRDefault="00EB15BC" w:rsidP="00EC69E7">
      <w:pPr>
        <w:pStyle w:val="Default"/>
        <w:numPr>
          <w:ilvl w:val="0"/>
          <w:numId w:val="1"/>
        </w:numPr>
        <w:tabs>
          <w:tab w:val="num" w:pos="0"/>
          <w:tab w:val="left" w:pos="993"/>
          <w:tab w:val="left" w:pos="1276"/>
          <w:tab w:val="left" w:pos="1701"/>
        </w:tabs>
        <w:suppressAutoHyphens/>
        <w:ind w:left="0" w:firstLine="687"/>
        <w:rPr>
          <w:bCs/>
          <w:color w:val="auto"/>
        </w:rPr>
      </w:pPr>
      <w:r w:rsidRPr="00E274BE">
        <w:rPr>
          <w:bCs/>
        </w:rPr>
        <w:t>Комплексным планом основных мероприятий</w:t>
      </w:r>
      <w:r w:rsidR="00322FF6" w:rsidRPr="00E274BE">
        <w:rPr>
          <w:bCs/>
        </w:rPr>
        <w:t xml:space="preserve"> Приморского</w:t>
      </w:r>
      <w:r w:rsidRPr="00E274BE">
        <w:rPr>
          <w:bCs/>
        </w:rPr>
        <w:t xml:space="preserve"> отделения </w:t>
      </w:r>
      <w:r w:rsidRPr="00E274BE">
        <w:t>Санкт-Петербургского</w:t>
      </w:r>
      <w:r w:rsidR="008C2DE9" w:rsidRPr="00E274BE">
        <w:t xml:space="preserve"> </w:t>
      </w:r>
      <w:r w:rsidRPr="00E274BE">
        <w:t xml:space="preserve">городского отделения Общероссийской общественной организации «Всероссийское добровольное пожарное общество». </w:t>
      </w:r>
    </w:p>
    <w:p w14:paraId="3D2325DE" w14:textId="77777777" w:rsidR="005B4F7F" w:rsidRPr="00E274BE" w:rsidRDefault="005B4F7F" w:rsidP="00E274BE">
      <w:pPr>
        <w:pStyle w:val="Default"/>
        <w:tabs>
          <w:tab w:val="left" w:pos="993"/>
          <w:tab w:val="left" w:pos="1276"/>
          <w:tab w:val="left" w:pos="1701"/>
        </w:tabs>
        <w:suppressAutoHyphens/>
        <w:ind w:left="687"/>
        <w:rPr>
          <w:bCs/>
          <w:color w:val="auto"/>
        </w:rPr>
      </w:pPr>
    </w:p>
    <w:p w14:paraId="0870902A" w14:textId="77777777" w:rsidR="000E3306" w:rsidRPr="00E274BE" w:rsidRDefault="00EE3254" w:rsidP="00E274BE">
      <w:pPr>
        <w:pStyle w:val="a8"/>
        <w:widowControl w:val="0"/>
        <w:numPr>
          <w:ilvl w:val="0"/>
          <w:numId w:val="26"/>
        </w:numPr>
        <w:jc w:val="center"/>
        <w:rPr>
          <w:rFonts w:eastAsia="Calibri"/>
          <w:b/>
          <w:sz w:val="24"/>
          <w:szCs w:val="24"/>
        </w:rPr>
      </w:pPr>
      <w:r w:rsidRPr="00E274BE">
        <w:rPr>
          <w:rFonts w:eastAsia="Calibri"/>
          <w:b/>
          <w:sz w:val="24"/>
          <w:szCs w:val="24"/>
        </w:rPr>
        <w:t>ЦЕЛЬ И ЗАДАЧИ КОНКУРСА</w:t>
      </w:r>
    </w:p>
    <w:p w14:paraId="61575EEB" w14:textId="77777777" w:rsidR="005B4F7F" w:rsidRPr="00E274BE" w:rsidRDefault="005B4F7F" w:rsidP="00E274BE">
      <w:pPr>
        <w:pStyle w:val="a8"/>
        <w:widowControl w:val="0"/>
        <w:ind w:left="510"/>
        <w:rPr>
          <w:rFonts w:eastAsia="Calibri"/>
          <w:b/>
          <w:sz w:val="24"/>
          <w:szCs w:val="24"/>
        </w:rPr>
      </w:pPr>
    </w:p>
    <w:p w14:paraId="6FE13808" w14:textId="77777777" w:rsidR="000E3306" w:rsidRPr="00E274BE" w:rsidRDefault="000E3306" w:rsidP="00E274BE">
      <w:pPr>
        <w:pStyle w:val="a8"/>
        <w:keepNext/>
        <w:keepLines/>
        <w:widowControl w:val="0"/>
        <w:numPr>
          <w:ilvl w:val="1"/>
          <w:numId w:val="26"/>
        </w:numPr>
        <w:tabs>
          <w:tab w:val="left" w:pos="1276"/>
        </w:tabs>
        <w:ind w:left="0" w:firstLine="709"/>
        <w:outlineLvl w:val="1"/>
        <w:rPr>
          <w:rFonts w:eastAsia="Calibri"/>
          <w:sz w:val="24"/>
          <w:szCs w:val="24"/>
        </w:rPr>
      </w:pPr>
      <w:bookmarkStart w:id="0" w:name="bookmark1"/>
      <w:r w:rsidRPr="00E274BE">
        <w:rPr>
          <w:rFonts w:eastAsia="Calibri"/>
          <w:sz w:val="24"/>
          <w:szCs w:val="24"/>
        </w:rPr>
        <w:t>Ц</w:t>
      </w:r>
      <w:bookmarkEnd w:id="0"/>
      <w:r w:rsidRPr="00E274BE">
        <w:rPr>
          <w:rFonts w:eastAsia="Calibri"/>
          <w:sz w:val="24"/>
          <w:szCs w:val="24"/>
        </w:rPr>
        <w:t>ель</w:t>
      </w:r>
      <w:r w:rsidR="007C7D2D" w:rsidRPr="00E274BE">
        <w:rPr>
          <w:rFonts w:eastAsia="Calibri"/>
          <w:sz w:val="24"/>
          <w:szCs w:val="24"/>
        </w:rPr>
        <w:t xml:space="preserve"> </w:t>
      </w:r>
      <w:r w:rsidR="00507C6B" w:rsidRPr="00E274BE">
        <w:rPr>
          <w:rFonts w:eastAsia="Calibri"/>
          <w:sz w:val="24"/>
          <w:szCs w:val="24"/>
        </w:rPr>
        <w:t>к</w:t>
      </w:r>
      <w:r w:rsidR="00EE3254" w:rsidRPr="00E274BE">
        <w:rPr>
          <w:rFonts w:eastAsia="Calibri"/>
          <w:sz w:val="24"/>
          <w:szCs w:val="24"/>
        </w:rPr>
        <w:t xml:space="preserve">онкурса </w:t>
      </w:r>
      <w:r w:rsidR="00B9144F" w:rsidRPr="00E274BE">
        <w:rPr>
          <w:rFonts w:eastAsia="Calibri"/>
          <w:sz w:val="24"/>
          <w:szCs w:val="24"/>
        </w:rPr>
        <w:t>– осуществление противопожарной пропаганды через детско-юношеское творчество по противопожарной тематике, формирование навыков грамотного поведения в условиях пожара и других чрезвычайных ситуациях, привлечение внимания общественности к проблемам безопасности жизнедеятельности детей и подростков, а также с целью предупреждения чрезвычайных ситуаций с участием детей.</w:t>
      </w:r>
    </w:p>
    <w:p w14:paraId="2E2F82DE" w14:textId="77777777" w:rsidR="000E3306" w:rsidRPr="00E274BE" w:rsidRDefault="000E3306" w:rsidP="00E274BE">
      <w:pPr>
        <w:pStyle w:val="a8"/>
        <w:keepNext/>
        <w:keepLines/>
        <w:widowControl w:val="0"/>
        <w:numPr>
          <w:ilvl w:val="1"/>
          <w:numId w:val="26"/>
        </w:numPr>
        <w:tabs>
          <w:tab w:val="left" w:pos="993"/>
          <w:tab w:val="left" w:pos="1276"/>
        </w:tabs>
        <w:ind w:left="567" w:firstLine="142"/>
        <w:outlineLvl w:val="1"/>
        <w:rPr>
          <w:rFonts w:eastAsia="Calibri"/>
          <w:sz w:val="24"/>
          <w:szCs w:val="24"/>
        </w:rPr>
      </w:pPr>
      <w:bookmarkStart w:id="1" w:name="bookmark2"/>
      <w:r w:rsidRPr="00E274BE">
        <w:rPr>
          <w:rFonts w:eastAsia="Calibri"/>
          <w:sz w:val="24"/>
          <w:szCs w:val="24"/>
        </w:rPr>
        <w:t>З</w:t>
      </w:r>
      <w:bookmarkEnd w:id="1"/>
      <w:r w:rsidRPr="00E274BE">
        <w:rPr>
          <w:rFonts w:eastAsia="Calibri"/>
          <w:sz w:val="24"/>
          <w:szCs w:val="24"/>
        </w:rPr>
        <w:t>адачи:</w:t>
      </w:r>
    </w:p>
    <w:p w14:paraId="6FBC5124" w14:textId="77777777" w:rsidR="00A32C5E" w:rsidRPr="00E274BE" w:rsidRDefault="00A32C5E" w:rsidP="00E274B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формирование у подрастающего поколения сознательного и ответственного отношения к вопросам личной безопасности и безопасности окружающих</w:t>
      </w: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2681D1C2" w14:textId="77777777" w:rsidR="000E3306" w:rsidRPr="00E274BE" w:rsidRDefault="000E3306" w:rsidP="00E274B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- популяризации профессии спасателя и пожарного;</w:t>
      </w:r>
    </w:p>
    <w:p w14:paraId="5D58C6BB" w14:textId="77777777" w:rsidR="000E3306" w:rsidRPr="00E274BE" w:rsidRDefault="000E3306" w:rsidP="00E274B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выявление и развитие у обучающихся творческих способностей, создание необходимых условий для поддержки одаренных детей</w:t>
      </w: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1CCEA2C" w14:textId="6435A260" w:rsidR="000E3306" w:rsidRPr="00E274BE" w:rsidRDefault="00E274BE" w:rsidP="00E274B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воспитание и </w:t>
      </w:r>
      <w:r w:rsidR="000E3306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формирование гражданской ответственности, осуществление противопожарной пропаганды и привлечение </w:t>
      </w:r>
      <w:r w:rsidR="00EE04B8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учащихся в д</w:t>
      </w:r>
      <w:r w:rsidR="000E3306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ружины юных пожарных</w:t>
      </w:r>
      <w:r w:rsidR="000E330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0875393" w14:textId="5711BC84" w:rsidR="00EC69E7" w:rsidRPr="00EC69E7" w:rsidRDefault="000E3306" w:rsidP="00EC69E7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повышение социальной активности подростков.</w:t>
      </w:r>
    </w:p>
    <w:p w14:paraId="45020763" w14:textId="5E79E912" w:rsidR="00EC69E7" w:rsidRDefault="00EC69E7" w:rsidP="00E274BE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5EF3E92" w14:textId="46401126" w:rsidR="00EC69E7" w:rsidRDefault="00EC69E7" w:rsidP="00E274BE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2DEBBCB" w14:textId="55D71E2E" w:rsidR="00EC69E7" w:rsidRDefault="00EC69E7" w:rsidP="00E274BE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8ADB6D5" w14:textId="77777777" w:rsidR="00EC69E7" w:rsidRPr="00E274BE" w:rsidRDefault="00EC69E7" w:rsidP="00E274BE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</w:p>
    <w:p w14:paraId="141CAD52" w14:textId="77777777" w:rsidR="005B4F7F" w:rsidRPr="00E274BE" w:rsidRDefault="008E1E3E" w:rsidP="00E274BE">
      <w:pPr>
        <w:pStyle w:val="a8"/>
        <w:widowControl w:val="0"/>
        <w:numPr>
          <w:ilvl w:val="0"/>
          <w:numId w:val="26"/>
        </w:numPr>
        <w:suppressAutoHyphens/>
        <w:jc w:val="center"/>
        <w:rPr>
          <w:b/>
          <w:bCs/>
          <w:sz w:val="24"/>
          <w:szCs w:val="24"/>
        </w:rPr>
      </w:pPr>
      <w:r w:rsidRPr="00E274BE">
        <w:rPr>
          <w:b/>
          <w:bCs/>
          <w:sz w:val="24"/>
          <w:szCs w:val="24"/>
        </w:rPr>
        <w:lastRenderedPageBreak/>
        <w:t>РУКОВОДСТВО КОНКУРСОМ</w:t>
      </w:r>
    </w:p>
    <w:p w14:paraId="2B31D032" w14:textId="77777777" w:rsidR="00C025F7" w:rsidRPr="00E274BE" w:rsidRDefault="00C025F7" w:rsidP="00E274BE">
      <w:pPr>
        <w:pStyle w:val="a8"/>
        <w:widowControl w:val="0"/>
        <w:suppressAutoHyphens/>
        <w:ind w:left="510"/>
        <w:rPr>
          <w:rFonts w:eastAsia="Calibri"/>
          <w:b/>
          <w:sz w:val="24"/>
          <w:szCs w:val="24"/>
        </w:rPr>
      </w:pPr>
    </w:p>
    <w:p w14:paraId="310CEADA" w14:textId="77777777" w:rsidR="008E1E3E" w:rsidRPr="00E274BE" w:rsidRDefault="008E1E3E" w:rsidP="00E274BE">
      <w:pPr>
        <w:pStyle w:val="Default"/>
        <w:tabs>
          <w:tab w:val="left" w:pos="1134"/>
        </w:tabs>
        <w:suppressAutoHyphens/>
        <w:ind w:firstLine="687"/>
      </w:pPr>
      <w:r w:rsidRPr="00E274BE">
        <w:t xml:space="preserve">3.1. </w:t>
      </w:r>
      <w:r w:rsidR="001F0F5D" w:rsidRPr="00E274BE">
        <w:t xml:space="preserve">Общее руководство подготовкой </w:t>
      </w:r>
      <w:r w:rsidR="007825B7" w:rsidRPr="00E274BE">
        <w:t>к</w:t>
      </w:r>
      <w:r w:rsidRPr="00E274BE">
        <w:t xml:space="preserve">онкурса осуществляет организационный комитет (далее - </w:t>
      </w:r>
      <w:r w:rsidR="007825B7" w:rsidRPr="00E274BE">
        <w:t>о</w:t>
      </w:r>
      <w:r w:rsidRPr="00E274BE">
        <w:t xml:space="preserve">ргкомитет). Состав </w:t>
      </w:r>
      <w:r w:rsidR="007825B7" w:rsidRPr="00E274BE">
        <w:t>о</w:t>
      </w:r>
      <w:r w:rsidRPr="00E274BE">
        <w:t>ргкомитета конкурса формируются из представителей учредителей.</w:t>
      </w:r>
    </w:p>
    <w:p w14:paraId="579A7B1F" w14:textId="77777777" w:rsidR="00132712" w:rsidRPr="00E274BE" w:rsidRDefault="00EC120E" w:rsidP="00E274BE">
      <w:pPr>
        <w:widowControl w:val="0"/>
        <w:spacing w:after="0" w:line="240" w:lineRule="auto"/>
        <w:ind w:left="-142"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3.2</w:t>
      </w:r>
      <w:r w:rsidR="00132712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. Оргкомитет:</w:t>
      </w:r>
    </w:p>
    <w:p w14:paraId="5C722A81" w14:textId="77777777" w:rsidR="00132712" w:rsidRPr="00E274BE" w:rsidRDefault="00132712" w:rsidP="00E274BE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-осуществляет общее руководство организацией и проведением конкурса;</w:t>
      </w:r>
    </w:p>
    <w:p w14:paraId="22D57354" w14:textId="77777777" w:rsidR="00132712" w:rsidRPr="00E274BE" w:rsidRDefault="00132712" w:rsidP="00E274BE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-утверждает состав жюри;</w:t>
      </w:r>
    </w:p>
    <w:p w14:paraId="71B61689" w14:textId="77777777" w:rsidR="00132712" w:rsidRPr="00E274BE" w:rsidRDefault="00132712" w:rsidP="00E274BE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определяет место проведения конкурса; </w:t>
      </w:r>
    </w:p>
    <w:p w14:paraId="718B685F" w14:textId="77777777" w:rsidR="00132712" w:rsidRPr="00E274BE" w:rsidRDefault="00132712" w:rsidP="00E274BE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-организует церемонию награждения победителей и призеров </w:t>
      </w:r>
      <w:r w:rsidR="00305792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районного </w:t>
      </w: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конкурса;</w:t>
      </w:r>
    </w:p>
    <w:p w14:paraId="0C300637" w14:textId="77777777" w:rsidR="00132712" w:rsidRPr="00E274BE" w:rsidRDefault="00132712" w:rsidP="00E274BE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-решение оргкомитета оформляется протоколом и утверждается сопредседателями оргкомитета.</w:t>
      </w:r>
    </w:p>
    <w:p w14:paraId="296B2FA4" w14:textId="77777777" w:rsidR="00132712" w:rsidRPr="00E274BE" w:rsidRDefault="00EC120E" w:rsidP="00E274B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3.3</w:t>
      </w:r>
      <w:r w:rsidR="00132712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  <w:r w:rsidR="00132712" w:rsidRPr="00E274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Состав </w:t>
      </w:r>
      <w:r w:rsidR="007825B7" w:rsidRPr="00E274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132712" w:rsidRPr="00E274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ргкомитета р</w:t>
      </w:r>
      <w:r w:rsidR="00305792" w:rsidRPr="00E274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айонного</w:t>
      </w:r>
      <w:r w:rsidR="00C71558" w:rsidRPr="00E274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63146" w:rsidRPr="00E274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эт</w:t>
      </w:r>
      <w:r w:rsidR="00132712" w:rsidRPr="00E274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апа</w:t>
      </w:r>
      <w:r w:rsidR="00132712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100F813F" w14:textId="77777777" w:rsidR="00132712" w:rsidRPr="00E274BE" w:rsidRDefault="00444536" w:rsidP="00E274BE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274B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Сопредседатели </w:t>
      </w:r>
      <w:r w:rsidR="007825B7" w:rsidRPr="00E274B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о</w:t>
      </w:r>
      <w:r w:rsidRPr="00E274B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ргкомитета</w:t>
      </w:r>
      <w:r w:rsidR="00132712" w:rsidRPr="00E274BE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  <w:r w:rsidR="00132712" w:rsidRPr="00E274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DF91F" w14:textId="77777777" w:rsidR="00132712" w:rsidRPr="00E274BE" w:rsidRDefault="00132712" w:rsidP="00E274BE">
      <w:pPr>
        <w:pStyle w:val="a4"/>
        <w:ind w:firstLine="567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E274B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-</w:t>
      </w:r>
      <w:r w:rsidR="00AB2917" w:rsidRPr="00E274B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</w:t>
      </w:r>
      <w:r w:rsidR="00CD716D" w:rsidRPr="00E274B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fldChar w:fldCharType="begin"/>
      </w:r>
      <w:r w:rsidRPr="00E274B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instrText xml:space="preserve"> HYPERLINK "http://78.mchs.gov.ru/glavnoe_upravlenie/Rukovodstvo_Glavnogo_upravlenija_MCHS_Ro/item/3574362/" </w:instrText>
      </w:r>
      <w:r w:rsidR="00CD716D" w:rsidRPr="00E274B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fldChar w:fldCharType="separate"/>
      </w:r>
      <w:r w:rsidR="00322FF6" w:rsidRPr="00E274B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Гогохия Ираклий Юрьевич</w:t>
      </w:r>
      <w:r w:rsidRPr="00E274B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</w:t>
      </w:r>
      <w:r w:rsidR="004E0680" w:rsidRPr="00E274B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зам. начальника управления - </w:t>
      </w:r>
      <w:r w:rsidR="001672A6" w:rsidRPr="00E274B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н</w:t>
      </w:r>
      <w:r w:rsidRPr="00E274B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ачальник</w:t>
      </w:r>
      <w:r w:rsidR="001672A6" w:rsidRPr="00E274B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ОНДПР </w:t>
      </w:r>
      <w:r w:rsidR="00322FF6" w:rsidRPr="00E274B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Приморского</w:t>
      </w:r>
      <w:r w:rsidR="00442460" w:rsidRPr="00E274B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района У</w:t>
      </w:r>
      <w:r w:rsidR="001672A6" w:rsidRPr="00E274B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правления по </w:t>
      </w:r>
      <w:r w:rsidR="00322FF6" w:rsidRPr="00E274B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Приморскому</w:t>
      </w:r>
      <w:r w:rsidR="001672A6" w:rsidRPr="00E274B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району ГУ МЧС РФ по СПб</w:t>
      </w:r>
      <w:r w:rsidRPr="00E274B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. </w:t>
      </w:r>
    </w:p>
    <w:p w14:paraId="07AAECB0" w14:textId="1A6E85F4" w:rsidR="00BF11D1" w:rsidRPr="00E274BE" w:rsidRDefault="00322FF6" w:rsidP="00E274BE">
      <w:pPr>
        <w:pStyle w:val="a4"/>
        <w:ind w:firstLine="567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E274B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-</w:t>
      </w:r>
      <w:r w:rsidR="00AB2917" w:rsidRPr="00E274B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</w:t>
      </w:r>
      <w:r w:rsidR="00EC69E7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Решетов Константин Николаевич</w:t>
      </w:r>
      <w:r w:rsidRPr="00E274B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</w:t>
      </w:r>
      <w:r w:rsidR="00AF5AD5" w:rsidRPr="00E274B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-</w:t>
      </w:r>
      <w:r w:rsidRPr="00E274B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председатель совета Приморского</w:t>
      </w:r>
      <w:r w:rsidR="00AF5AD5" w:rsidRPr="00E274B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отделения СПб ГО ВДПО</w:t>
      </w:r>
      <w:r w:rsidR="00395AA8" w:rsidRPr="00E274B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.</w:t>
      </w:r>
    </w:p>
    <w:p w14:paraId="4346C7EC" w14:textId="77777777" w:rsidR="00132712" w:rsidRPr="00E274BE" w:rsidRDefault="00CD716D" w:rsidP="00E274BE">
      <w:pPr>
        <w:pStyle w:val="a4"/>
        <w:ind w:firstLine="567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E274BE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fldChar w:fldCharType="end"/>
      </w:r>
      <w:r w:rsidR="00096FD7" w:rsidRPr="00E274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25A9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32712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.4. Непосредственная организация и проведение </w:t>
      </w:r>
      <w:r w:rsidR="007825B7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132712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онкурса, разработка и согласование положения, решение вопросов подготовки и проведения </w:t>
      </w:r>
      <w:r w:rsidR="007825B7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132712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онкурса, общий контроль за безопасностью участников осуществляется совместно</w:t>
      </w:r>
      <w:r w:rsidR="006B290C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ОНДПР Приморского</w:t>
      </w:r>
      <w:r w:rsidR="00442460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района Управления по Приморскому</w:t>
      </w:r>
      <w:r w:rsidR="00442460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району ГУ МЧС РФ по СПб</w:t>
      </w:r>
      <w:r w:rsidR="006B290C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322FF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Приморским</w:t>
      </w:r>
      <w:r w:rsidR="004B7204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отделением СПб </w:t>
      </w:r>
      <w:r w:rsidR="006B14D7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ГО, Санкт</w:t>
      </w:r>
      <w:r w:rsidR="005619E2" w:rsidRPr="00E274BE">
        <w:rPr>
          <w:rFonts w:ascii="Times New Roman" w:hAnsi="Times New Roman" w:cs="Times New Roman"/>
          <w:sz w:val="24"/>
          <w:szCs w:val="24"/>
          <w:lang w:eastAsia="ru-RU"/>
        </w:rPr>
        <w:t>-Петербургское ГКУ «Пожарн</w:t>
      </w:r>
      <w:r w:rsidR="00322FF6" w:rsidRPr="00E274BE">
        <w:rPr>
          <w:rFonts w:ascii="Times New Roman" w:hAnsi="Times New Roman" w:cs="Times New Roman"/>
          <w:sz w:val="24"/>
          <w:szCs w:val="24"/>
          <w:lang w:eastAsia="ru-RU"/>
        </w:rPr>
        <w:t>о-спасательный отряд Приморского</w:t>
      </w:r>
      <w:r w:rsidR="005619E2" w:rsidRPr="00E274BE">
        <w:rPr>
          <w:rFonts w:ascii="Times New Roman" w:hAnsi="Times New Roman" w:cs="Times New Roman"/>
          <w:sz w:val="24"/>
          <w:szCs w:val="24"/>
          <w:lang w:eastAsia="ru-RU"/>
        </w:rPr>
        <w:t xml:space="preserve"> района»</w:t>
      </w:r>
      <w:r w:rsidR="00395AA8" w:rsidRPr="00E274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D70741E" w14:textId="77777777" w:rsidR="007C7D2D" w:rsidRPr="00E274BE" w:rsidRDefault="007C7D2D" w:rsidP="00E274BE">
      <w:pPr>
        <w:pStyle w:val="Default"/>
        <w:tabs>
          <w:tab w:val="left" w:pos="1134"/>
        </w:tabs>
        <w:suppressAutoHyphens/>
        <w:ind w:firstLine="567"/>
      </w:pPr>
      <w:r w:rsidRPr="00E274BE">
        <w:t xml:space="preserve">3.5. Для оценки конкурсных работ создается </w:t>
      </w:r>
      <w:r w:rsidR="007825B7" w:rsidRPr="00E274BE">
        <w:t>ж</w:t>
      </w:r>
      <w:r w:rsidRPr="00E274BE">
        <w:t xml:space="preserve">юри </w:t>
      </w:r>
      <w:r w:rsidR="007825B7" w:rsidRPr="00E274BE">
        <w:t>к</w:t>
      </w:r>
      <w:r w:rsidRPr="00E274BE">
        <w:t xml:space="preserve">онкурса. </w:t>
      </w:r>
    </w:p>
    <w:p w14:paraId="2E234C09" w14:textId="77777777" w:rsidR="007C7D2D" w:rsidRPr="00E274BE" w:rsidRDefault="007C7D2D" w:rsidP="00E274BE">
      <w:pPr>
        <w:pStyle w:val="Default"/>
        <w:tabs>
          <w:tab w:val="left" w:pos="1134"/>
        </w:tabs>
        <w:suppressAutoHyphens/>
        <w:ind w:firstLine="567"/>
      </w:pPr>
      <w:r w:rsidRPr="00E274BE">
        <w:t>Жюри конкурса формируется из представителей учредителей</w:t>
      </w:r>
      <w:r w:rsidR="001F0F5D" w:rsidRPr="00E274BE">
        <w:t xml:space="preserve"> и соорганизаторов</w:t>
      </w:r>
      <w:r w:rsidRPr="00E274BE">
        <w:t xml:space="preserve">. </w:t>
      </w:r>
    </w:p>
    <w:p w14:paraId="1B28C465" w14:textId="77777777" w:rsidR="007C7D2D" w:rsidRPr="00E274BE" w:rsidRDefault="007825B7" w:rsidP="00E274B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к</w:t>
      </w:r>
      <w:r w:rsidR="007C7D2D"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онкурса:</w:t>
      </w:r>
    </w:p>
    <w:p w14:paraId="06032957" w14:textId="77777777" w:rsidR="007C7D2D" w:rsidRPr="00E274BE" w:rsidRDefault="007C7D2D" w:rsidP="00E274B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оценку конкурсных работ в соответствии с критериями;</w:t>
      </w:r>
    </w:p>
    <w:p w14:paraId="4255AF7E" w14:textId="77777777" w:rsidR="007C7D2D" w:rsidRPr="00E274BE" w:rsidRDefault="007C7D2D" w:rsidP="00E274B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победителей</w:t>
      </w:r>
      <w:r w:rsidR="00444536"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место)</w:t>
      </w:r>
      <w:r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призеров</w:t>
      </w:r>
      <w:r w:rsidR="00444536"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и 3 места) </w:t>
      </w:r>
      <w:r w:rsidR="00507C6B"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онкурса;</w:t>
      </w:r>
    </w:p>
    <w:p w14:paraId="6C3A5A26" w14:textId="77777777" w:rsidR="007C7D2D" w:rsidRPr="00E274BE" w:rsidRDefault="007C7D2D" w:rsidP="00E274B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имеет право присуждать дополнительные поощрительные призы;</w:t>
      </w:r>
    </w:p>
    <w:p w14:paraId="15A15ACB" w14:textId="77777777" w:rsidR="007C7D2D" w:rsidRPr="00E274BE" w:rsidRDefault="005619E2" w:rsidP="00E274B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C7D2D"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</w:t>
      </w:r>
      <w:r w:rsidR="008D3194"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право при отсутствии работ, </w:t>
      </w:r>
      <w:r w:rsidR="007C7D2D"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заслуживающих поощрения, не присуждать призовые места.</w:t>
      </w:r>
    </w:p>
    <w:p w14:paraId="6A24E24E" w14:textId="77777777" w:rsidR="007C7D2D" w:rsidRPr="00E274BE" w:rsidRDefault="008D3194" w:rsidP="00E27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C7D2D"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</w:t>
      </w:r>
      <w:r w:rsidR="000A0B7A"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C7D2D"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Жюри оформля</w:t>
      </w:r>
      <w:r w:rsidR="000A0B7A"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C7D2D"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протокол</w:t>
      </w:r>
      <w:r w:rsidR="000A0B7A"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C7D2D"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которы</w:t>
      </w:r>
      <w:r w:rsidR="00D22845"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C7D2D"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</w:t>
      </w:r>
      <w:r w:rsidR="00D22845"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C7D2D"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D22845"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председателе</w:t>
      </w:r>
      <w:r w:rsidR="00A32C5E"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C7D2D"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жюри и пересмотру не подлеж</w:t>
      </w:r>
      <w:r w:rsidR="00D22845"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C7D2D"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</w:p>
    <w:p w14:paraId="240AABE5" w14:textId="77777777" w:rsidR="00096FD7" w:rsidRPr="00E274BE" w:rsidRDefault="00096FD7" w:rsidP="00E274BE">
      <w:pPr>
        <w:pStyle w:val="a4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4B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жюри</w:t>
      </w:r>
    </w:p>
    <w:p w14:paraId="487136B3" w14:textId="77777777" w:rsidR="00096FD7" w:rsidRPr="00E274BE" w:rsidRDefault="00096FD7" w:rsidP="00E274BE">
      <w:pPr>
        <w:pStyle w:val="a4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4B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322FF6" w:rsidRPr="00E274BE">
        <w:rPr>
          <w:rFonts w:ascii="Times New Roman" w:eastAsia="Times New Roman" w:hAnsi="Times New Roman" w:cs="Times New Roman"/>
          <w:bCs/>
          <w:sz w:val="24"/>
          <w:szCs w:val="24"/>
        </w:rPr>
        <w:t>Гогохия Ираклий Юрьевич</w:t>
      </w:r>
      <w:r w:rsidRPr="00E274B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начальник</w:t>
      </w:r>
      <w:r w:rsidR="00322FF6" w:rsidRPr="00E274B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ОНДПР управления по Приморскому</w:t>
      </w:r>
      <w:r w:rsidRPr="00E274B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району ГУ МЧС РФ по СПб.</w:t>
      </w:r>
    </w:p>
    <w:p w14:paraId="3A4C47F2" w14:textId="77777777" w:rsidR="00096FD7" w:rsidRPr="00E274BE" w:rsidRDefault="00096FD7" w:rsidP="00E274BE">
      <w:pPr>
        <w:widowControl w:val="0"/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274B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Члены жюри:</w:t>
      </w:r>
    </w:p>
    <w:p w14:paraId="1B70DD5E" w14:textId="77777777" w:rsidR="00096FD7" w:rsidRPr="00E274BE" w:rsidRDefault="00322FF6" w:rsidP="00E274BE">
      <w:pPr>
        <w:pStyle w:val="a4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4BE">
        <w:rPr>
          <w:rFonts w:ascii="Times New Roman" w:eastAsia="Times New Roman" w:hAnsi="Times New Roman" w:cs="Times New Roman"/>
          <w:bCs/>
          <w:sz w:val="24"/>
          <w:szCs w:val="24"/>
        </w:rPr>
        <w:t xml:space="preserve">- Чепелянская В.Д. </w:t>
      </w:r>
      <w:r w:rsidR="008D3194" w:rsidRPr="00E274BE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096FD7" w:rsidRPr="00E274BE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инспектор ОНДПР </w:t>
      </w:r>
      <w:r w:rsidRPr="00E274BE">
        <w:rPr>
          <w:rFonts w:ascii="Times New Roman" w:eastAsia="Times New Roman" w:hAnsi="Times New Roman" w:cs="Times New Roman"/>
          <w:bCs/>
          <w:sz w:val="24"/>
          <w:szCs w:val="24"/>
        </w:rPr>
        <w:t>управления по Приморскому</w:t>
      </w:r>
      <w:r w:rsidR="00096FD7" w:rsidRPr="00E274B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району ГУ МЧС РФ по СПб. </w:t>
      </w:r>
    </w:p>
    <w:p w14:paraId="53E91971" w14:textId="1B9C2C75" w:rsidR="00096FD7" w:rsidRPr="00E274BE" w:rsidRDefault="00EC69E7" w:rsidP="00E274BE">
      <w:pPr>
        <w:pStyle w:val="a4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Воронина</w:t>
      </w:r>
      <w:r w:rsidR="00322FF6" w:rsidRPr="00E274BE">
        <w:rPr>
          <w:rFonts w:ascii="Times New Roman" w:eastAsia="Times New Roman" w:hAnsi="Times New Roman" w:cs="Times New Roman"/>
          <w:bCs/>
          <w:sz w:val="24"/>
          <w:szCs w:val="24"/>
        </w:rPr>
        <w:t xml:space="preserve"> К.А. </w:t>
      </w:r>
      <w:r w:rsidR="006B14D7" w:rsidRPr="00E274B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096FD7" w:rsidRPr="00E274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14D7" w:rsidRPr="00E274BE">
        <w:rPr>
          <w:rFonts w:ascii="Times New Roman" w:eastAsia="Times New Roman" w:hAnsi="Times New Roman" w:cs="Times New Roman"/>
          <w:bCs/>
          <w:sz w:val="24"/>
          <w:szCs w:val="24"/>
        </w:rPr>
        <w:t>специалист СОД Приморского</w:t>
      </w:r>
      <w:r w:rsidR="00096FD7" w:rsidRPr="00E274B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отделения СПб ГО ВДПО.</w:t>
      </w:r>
    </w:p>
    <w:p w14:paraId="02FBF08E" w14:textId="63EBE4B1" w:rsidR="00096FD7" w:rsidRPr="00EC69E7" w:rsidRDefault="00395AA8" w:rsidP="00EC69E7">
      <w:pPr>
        <w:pStyle w:val="a4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4BE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6B14D7" w:rsidRPr="00E274BE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Суворова Т.И. - </w:t>
      </w:r>
      <w:r w:rsidR="006B14D7" w:rsidRPr="00E274BE">
        <w:rPr>
          <w:rFonts w:ascii="Times New Roman" w:hAnsi="Times New Roman" w:cs="Times New Roman"/>
          <w:sz w:val="24"/>
          <w:szCs w:val="24"/>
        </w:rPr>
        <w:t>инструктор противопожарной профилактики пожарной части (профилактической) СПб ГКУ «Пожарно-спасательный отряд Приморского района» Санкт-Петербурга</w:t>
      </w:r>
      <w:r w:rsidRPr="00E274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6481B2E" w14:textId="77777777" w:rsidR="00A625A9" w:rsidRPr="00E274BE" w:rsidRDefault="005932B3" w:rsidP="00E274BE">
      <w:pPr>
        <w:widowControl w:val="0"/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</w:p>
    <w:p w14:paraId="674771E7" w14:textId="77777777" w:rsidR="000E3306" w:rsidRPr="00E274BE" w:rsidRDefault="00CF5BD2" w:rsidP="00E274BE">
      <w:pPr>
        <w:keepNext/>
        <w:keepLines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И ЭТАПЫ ПРОВЕДЕНИЯ КО</w:t>
      </w:r>
      <w:r w:rsidR="00A51D9D" w:rsidRPr="00E274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НКУРСА</w:t>
      </w:r>
    </w:p>
    <w:p w14:paraId="3AE9929F" w14:textId="77777777" w:rsidR="00EB34EB" w:rsidRPr="00E274BE" w:rsidRDefault="00EB34EB" w:rsidP="00E274BE">
      <w:pPr>
        <w:keepNext/>
        <w:keepLines/>
        <w:widowControl w:val="0"/>
        <w:tabs>
          <w:tab w:val="left" w:pos="284"/>
        </w:tabs>
        <w:spacing w:after="0" w:line="240" w:lineRule="auto"/>
        <w:ind w:left="284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AAA039" w14:textId="77777777" w:rsidR="00AB2917" w:rsidRPr="00E274BE" w:rsidRDefault="00725EE0" w:rsidP="00E274BE">
      <w:pPr>
        <w:keepNext/>
        <w:keepLines/>
        <w:widowControl w:val="0"/>
        <w:tabs>
          <w:tab w:val="left" w:pos="284"/>
        </w:tabs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B34EB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4.1.</w:t>
      </w:r>
      <w:r w:rsidR="00395AA8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330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 проводится </w:t>
      </w:r>
      <w:r w:rsidR="00D22845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ежегодно </w:t>
      </w:r>
      <w:r w:rsidR="000E330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 этапа </w:t>
      </w:r>
      <w:r w:rsidR="00E236F8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="00C74F38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октября по ноябрь </w:t>
      </w:r>
      <w:r w:rsidR="00D22845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текущего </w:t>
      </w:r>
      <w:r w:rsidR="000E330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года.</w:t>
      </w:r>
    </w:p>
    <w:p w14:paraId="05D188F8" w14:textId="77777777" w:rsidR="00A65287" w:rsidRPr="00E274BE" w:rsidRDefault="00A65287" w:rsidP="00E274BE">
      <w:pPr>
        <w:widowControl w:val="0"/>
        <w:ind w:firstLine="708"/>
        <w:rPr>
          <w:rFonts w:ascii="Times New Roman" w:hAnsi="Times New Roman" w:cs="Times New Roman"/>
          <w:sz w:val="24"/>
          <w:szCs w:val="24"/>
        </w:rPr>
      </w:pPr>
      <w:r w:rsidRPr="00E274BE">
        <w:rPr>
          <w:rFonts w:ascii="Times New Roman" w:hAnsi="Times New Roman" w:cs="Times New Roman"/>
          <w:sz w:val="24"/>
          <w:szCs w:val="24"/>
        </w:rPr>
        <w:t>4.2</w:t>
      </w:r>
      <w:r w:rsidR="00725EE0" w:rsidRPr="00E274BE">
        <w:rPr>
          <w:rFonts w:ascii="Times New Roman" w:hAnsi="Times New Roman" w:cs="Times New Roman"/>
          <w:sz w:val="24"/>
          <w:szCs w:val="24"/>
        </w:rPr>
        <w:t>.  Районный</w:t>
      </w:r>
      <w:r w:rsidR="007C0500" w:rsidRPr="00E274BE">
        <w:rPr>
          <w:rFonts w:ascii="Times New Roman" w:hAnsi="Times New Roman" w:cs="Times New Roman"/>
          <w:sz w:val="24"/>
          <w:szCs w:val="24"/>
        </w:rPr>
        <w:t xml:space="preserve"> </w:t>
      </w:r>
      <w:r w:rsidR="007825B7" w:rsidRPr="00E274BE">
        <w:rPr>
          <w:rFonts w:ascii="Times New Roman" w:hAnsi="Times New Roman" w:cs="Times New Roman"/>
          <w:sz w:val="24"/>
          <w:szCs w:val="24"/>
        </w:rPr>
        <w:t>о</w:t>
      </w:r>
      <w:r w:rsidR="00725EE0" w:rsidRPr="00E274BE">
        <w:rPr>
          <w:rFonts w:ascii="Times New Roman" w:hAnsi="Times New Roman" w:cs="Times New Roman"/>
          <w:sz w:val="24"/>
          <w:szCs w:val="24"/>
        </w:rPr>
        <w:t>ргкомитет</w:t>
      </w:r>
      <w:r w:rsidR="007C0500" w:rsidRPr="00E274BE">
        <w:rPr>
          <w:rFonts w:ascii="Times New Roman" w:hAnsi="Times New Roman" w:cs="Times New Roman"/>
          <w:sz w:val="24"/>
          <w:szCs w:val="24"/>
        </w:rPr>
        <w:t xml:space="preserve"> регионального этапа </w:t>
      </w:r>
      <w:r w:rsidR="007825B7" w:rsidRPr="00E274BE">
        <w:rPr>
          <w:rFonts w:ascii="Times New Roman" w:hAnsi="Times New Roman" w:cs="Times New Roman"/>
          <w:sz w:val="24"/>
          <w:szCs w:val="24"/>
        </w:rPr>
        <w:t>к</w:t>
      </w:r>
      <w:r w:rsidR="00725EE0" w:rsidRPr="00E274BE">
        <w:rPr>
          <w:rFonts w:ascii="Times New Roman" w:hAnsi="Times New Roman" w:cs="Times New Roman"/>
          <w:sz w:val="24"/>
          <w:szCs w:val="24"/>
        </w:rPr>
        <w:t>онкурса находи</w:t>
      </w:r>
      <w:r w:rsidR="007C0500" w:rsidRPr="00E274BE">
        <w:rPr>
          <w:rFonts w:ascii="Times New Roman" w:hAnsi="Times New Roman" w:cs="Times New Roman"/>
          <w:sz w:val="24"/>
          <w:szCs w:val="24"/>
        </w:rPr>
        <w:t xml:space="preserve">тся в </w:t>
      </w:r>
      <w:r w:rsidR="00725EE0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отделе</w:t>
      </w:r>
      <w:r w:rsidR="007C0500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надзорной деятельности и профил</w:t>
      </w:r>
      <w:r w:rsidR="00725EE0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актической работы Приморского района управления по Приморскому</w:t>
      </w:r>
      <w:r w:rsidR="007C0500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району Главного Управления МЧС России по г. Санкт-Петербургу (далее – ОНДПР)</w:t>
      </w:r>
      <w:r w:rsidR="007C0500" w:rsidRPr="00E274BE">
        <w:rPr>
          <w:rFonts w:ascii="Times New Roman" w:hAnsi="Times New Roman" w:cs="Times New Roman"/>
          <w:sz w:val="24"/>
          <w:szCs w:val="24"/>
        </w:rPr>
        <w:t>.</w:t>
      </w:r>
    </w:p>
    <w:p w14:paraId="528058E6" w14:textId="77777777" w:rsidR="00A65287" w:rsidRPr="00E274BE" w:rsidRDefault="00A65287" w:rsidP="00E274BE">
      <w:pPr>
        <w:widowControl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74BE">
        <w:rPr>
          <w:rFonts w:ascii="Times New Roman" w:hAnsi="Times New Roman" w:cs="Times New Roman"/>
          <w:sz w:val="24"/>
          <w:szCs w:val="24"/>
        </w:rPr>
        <w:lastRenderedPageBreak/>
        <w:t>4.3</w:t>
      </w:r>
      <w:r w:rsidR="007C0500" w:rsidRPr="00E274BE">
        <w:rPr>
          <w:rFonts w:ascii="Times New Roman" w:hAnsi="Times New Roman" w:cs="Times New Roman"/>
          <w:sz w:val="24"/>
          <w:szCs w:val="24"/>
        </w:rPr>
        <w:t>.</w:t>
      </w:r>
      <w:r w:rsidR="005173BA" w:rsidRPr="00E274BE">
        <w:rPr>
          <w:rFonts w:ascii="Times New Roman" w:hAnsi="Times New Roman" w:cs="Times New Roman"/>
          <w:sz w:val="24"/>
          <w:szCs w:val="24"/>
        </w:rPr>
        <w:t xml:space="preserve"> </w:t>
      </w:r>
      <w:r w:rsidR="00725EE0" w:rsidRPr="00E274BE">
        <w:rPr>
          <w:rFonts w:ascii="Times New Roman" w:hAnsi="Times New Roman" w:cs="Times New Roman"/>
          <w:sz w:val="24"/>
          <w:szCs w:val="24"/>
        </w:rPr>
        <w:t>Жюри районного этапа</w:t>
      </w:r>
      <w:r w:rsidR="007C0500" w:rsidRPr="00E274BE">
        <w:rPr>
          <w:rFonts w:ascii="Times New Roman" w:hAnsi="Times New Roman" w:cs="Times New Roman"/>
          <w:sz w:val="24"/>
          <w:szCs w:val="24"/>
        </w:rPr>
        <w:t xml:space="preserve"> </w:t>
      </w:r>
      <w:r w:rsidR="007825B7" w:rsidRPr="00E274BE">
        <w:rPr>
          <w:rFonts w:ascii="Times New Roman" w:hAnsi="Times New Roman" w:cs="Times New Roman"/>
          <w:sz w:val="24"/>
          <w:szCs w:val="24"/>
        </w:rPr>
        <w:t>к</w:t>
      </w:r>
      <w:r w:rsidR="007C0500" w:rsidRPr="00E274BE">
        <w:rPr>
          <w:rFonts w:ascii="Times New Roman" w:hAnsi="Times New Roman" w:cs="Times New Roman"/>
          <w:sz w:val="24"/>
          <w:szCs w:val="24"/>
        </w:rPr>
        <w:t>онкурса:</w:t>
      </w:r>
    </w:p>
    <w:p w14:paraId="20DF6259" w14:textId="77777777" w:rsidR="00A65287" w:rsidRPr="00E274BE" w:rsidRDefault="007C0500" w:rsidP="00E274BE">
      <w:pPr>
        <w:widowControl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74BE">
        <w:rPr>
          <w:rFonts w:ascii="Times New Roman" w:hAnsi="Times New Roman" w:cs="Times New Roman"/>
          <w:sz w:val="24"/>
          <w:szCs w:val="24"/>
        </w:rPr>
        <w:t>-проводит оценку конкурсных работ;</w:t>
      </w:r>
    </w:p>
    <w:p w14:paraId="34CCAE4C" w14:textId="77777777" w:rsidR="00A65287" w:rsidRPr="00E274BE" w:rsidRDefault="007C0500" w:rsidP="00E274BE">
      <w:pPr>
        <w:widowControl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74BE">
        <w:rPr>
          <w:rFonts w:ascii="Times New Roman" w:hAnsi="Times New Roman" w:cs="Times New Roman"/>
          <w:sz w:val="24"/>
          <w:szCs w:val="24"/>
        </w:rPr>
        <w:t>-оценивает в соответствии с критериями Положения;</w:t>
      </w:r>
    </w:p>
    <w:p w14:paraId="2B477BC4" w14:textId="77777777" w:rsidR="007C0500" w:rsidRPr="00E274BE" w:rsidRDefault="007C0500" w:rsidP="00E274BE">
      <w:pPr>
        <w:widowControl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74BE">
        <w:rPr>
          <w:rFonts w:ascii="Times New Roman" w:hAnsi="Times New Roman" w:cs="Times New Roman"/>
          <w:bCs/>
          <w:sz w:val="24"/>
          <w:szCs w:val="24"/>
        </w:rPr>
        <w:t xml:space="preserve">-определяет </w:t>
      </w:r>
      <w:r w:rsidRPr="00E274BE">
        <w:rPr>
          <w:rFonts w:ascii="Times New Roman" w:hAnsi="Times New Roman" w:cs="Times New Roman"/>
          <w:sz w:val="24"/>
          <w:szCs w:val="24"/>
        </w:rPr>
        <w:t>победителей и призеров.</w:t>
      </w:r>
    </w:p>
    <w:p w14:paraId="7063E617" w14:textId="77777777" w:rsidR="007C0500" w:rsidRPr="00E274BE" w:rsidRDefault="007C0500" w:rsidP="00E274BE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274BE">
        <w:rPr>
          <w:rFonts w:ascii="Times New Roman" w:hAnsi="Times New Roman" w:cs="Times New Roman"/>
          <w:sz w:val="24"/>
          <w:szCs w:val="24"/>
        </w:rPr>
        <w:t xml:space="preserve"> </w:t>
      </w:r>
      <w:r w:rsidRPr="00E274BE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="007825B7" w:rsidRPr="00E274BE">
        <w:rPr>
          <w:rFonts w:ascii="Times New Roman" w:hAnsi="Times New Roman" w:cs="Times New Roman"/>
          <w:bCs/>
          <w:sz w:val="24"/>
          <w:szCs w:val="24"/>
        </w:rPr>
        <w:t>ж</w:t>
      </w:r>
      <w:r w:rsidRPr="00E274BE">
        <w:rPr>
          <w:rFonts w:ascii="Times New Roman" w:hAnsi="Times New Roman" w:cs="Times New Roman"/>
          <w:bCs/>
          <w:sz w:val="24"/>
          <w:szCs w:val="24"/>
        </w:rPr>
        <w:t>юри принимается коллегиально в ходе предварительного индивидуального просмотра и обсуждения, оформляется протоколом и утверждается председателем жюри</w:t>
      </w:r>
      <w:r w:rsidRPr="00E274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7F0308" w14:textId="77777777" w:rsidR="000E3306" w:rsidRPr="00E274BE" w:rsidRDefault="00A65287" w:rsidP="00E274BE">
      <w:pPr>
        <w:tabs>
          <w:tab w:val="num" w:pos="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4.4</w:t>
      </w:r>
      <w:r w:rsidR="00C025F7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025F7" w:rsidRPr="00E274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E3306" w:rsidRPr="00E274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районный этап</w:t>
      </w:r>
      <w:r w:rsidR="000E330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(</w:t>
      </w:r>
      <w:r w:rsidR="00C74F38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октябрь</w:t>
      </w:r>
      <w:r w:rsidR="000E330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273593" w:rsidRPr="00E274B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>организуется и</w:t>
      </w:r>
      <w:r w:rsidR="00273593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330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проводится </w:t>
      </w:r>
      <w:r w:rsidR="00725EE0" w:rsidRPr="00E274B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>оргкомитетом Приморского района</w:t>
      </w:r>
      <w:r w:rsidR="00725EE0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="000E330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Санкт-Петербурга</w:t>
      </w:r>
      <w:r w:rsidR="00273593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273593" w:rsidRPr="00E274B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14:paraId="7AA41B5A" w14:textId="7CB0D7E0" w:rsidR="000E3306" w:rsidRPr="00E274BE" w:rsidRDefault="000E3306" w:rsidP="00E274BE">
      <w:pPr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 01 </w:t>
      </w:r>
      <w:r w:rsidR="00E274BE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октября –</w:t>
      </w: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 заявок по утвержденной форме (Приложение №1)</w:t>
      </w:r>
      <w:r w:rsidRPr="00E274B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E274B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7825B7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ОНДПР</w:t>
      </w: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14:paraId="04BA368C" w14:textId="77777777" w:rsidR="000E3306" w:rsidRPr="00E274BE" w:rsidRDefault="000E3306" w:rsidP="00E274B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Представляя заявки, родители и педагоги подтверждают свое согласие (Приложение № 2) на использование присланных ими материалов в некоммерческих целях для выставок, анонсирования </w:t>
      </w:r>
      <w:r w:rsidR="005B4F7F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онкурса в средствах массовой информации, социальной рекламы без выплаты авторского гонорара в соответствии с законодательством Российской Федерации.</w:t>
      </w:r>
    </w:p>
    <w:p w14:paraId="76CB4D3B" w14:textId="77777777" w:rsidR="00273593" w:rsidRPr="00E274BE" w:rsidRDefault="00A65287" w:rsidP="00E274BE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4.5</w:t>
      </w:r>
      <w:r w:rsidR="005B4F7F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E3306" w:rsidRPr="00E274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 </w:t>
      </w:r>
      <w:r w:rsidR="008E1E3E" w:rsidRPr="00E274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региональный</w:t>
      </w:r>
      <w:r w:rsidR="000E3306" w:rsidRPr="00E274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этап</w:t>
      </w:r>
      <w:r w:rsidR="000E330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B4F7F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0E330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онкурса проводится </w:t>
      </w:r>
      <w:r w:rsidR="00273593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</w:t>
      </w:r>
      <w:r w:rsidR="00273593" w:rsidRPr="00E274B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аочно </w:t>
      </w:r>
      <w:r w:rsidR="00273593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r w:rsidR="00273593" w:rsidRPr="00E274B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а </w:t>
      </w:r>
      <w:r w:rsidR="00273593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="00273593" w:rsidRPr="00E274B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сновании </w:t>
      </w:r>
      <w:r w:rsidR="00273593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="00273593" w:rsidRPr="00E274B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ценки </w:t>
      </w:r>
      <w:r w:rsidR="00273593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поступивших работ </w:t>
      </w:r>
      <w:r w:rsidR="00273593" w:rsidRPr="00E274BE">
        <w:rPr>
          <w:rFonts w:ascii="Times New Roman" w:hAnsi="Times New Roman" w:cs="Times New Roman"/>
          <w:color w:val="000000"/>
          <w:sz w:val="24"/>
          <w:szCs w:val="24"/>
        </w:rPr>
        <w:t xml:space="preserve">на базе </w:t>
      </w:r>
      <w:r w:rsidR="00273593"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УИСО ГУ МЧС России по г. Санкт-Петербургу</w:t>
      </w:r>
      <w:r w:rsidR="00273593" w:rsidRPr="00E274BE">
        <w:rPr>
          <w:rFonts w:ascii="Times New Roman" w:hAnsi="Times New Roman" w:cs="Times New Roman"/>
          <w:sz w:val="24"/>
          <w:szCs w:val="24"/>
        </w:rPr>
        <w:t>.</w:t>
      </w:r>
    </w:p>
    <w:p w14:paraId="705ECF5C" w14:textId="77777777" w:rsidR="00A65287" w:rsidRPr="00E274BE" w:rsidRDefault="00A65287" w:rsidP="00E274BE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 2 этапе принимают участие победители 1-го этапа, занявшие 1 места на основании протокола </w:t>
      </w:r>
      <w:r w:rsidRPr="00E274BE">
        <w:rPr>
          <w:rFonts w:ascii="Times New Roman" w:hAnsi="Times New Roman" w:cs="Times New Roman"/>
          <w:sz w:val="24"/>
          <w:szCs w:val="24"/>
        </w:rPr>
        <w:t xml:space="preserve">решений районного жюри. </w:t>
      </w:r>
    </w:p>
    <w:p w14:paraId="0045F13D" w14:textId="77777777" w:rsidR="00716876" w:rsidRPr="00E274BE" w:rsidRDefault="00A65287" w:rsidP="00E274BE">
      <w:pPr>
        <w:pStyle w:val="a4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4.6</w:t>
      </w:r>
      <w:r w:rsidR="0071687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1687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Ноябрь-подведение итогов и определение победителей и призеров.</w:t>
      </w:r>
    </w:p>
    <w:p w14:paraId="59DE06FD" w14:textId="0C434B8D" w:rsidR="00725EE0" w:rsidRPr="00EC69E7" w:rsidRDefault="00A65287" w:rsidP="00EC69E7">
      <w:pPr>
        <w:pStyle w:val="a4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4.7</w:t>
      </w:r>
      <w:r w:rsidR="0071687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1687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Дата и место проведения награждения по итогам 2-го этапа конкурса объявляется организаторами дополнительно. </w:t>
      </w:r>
    </w:p>
    <w:p w14:paraId="35BF042A" w14:textId="77777777" w:rsidR="00361483" w:rsidRPr="00E274BE" w:rsidRDefault="00361483" w:rsidP="00E274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C0F8CA8" w14:textId="77777777" w:rsidR="00A67A9E" w:rsidRPr="00E274BE" w:rsidRDefault="000E3306" w:rsidP="00E274BE">
      <w:pPr>
        <w:pStyle w:val="a8"/>
        <w:keepNext/>
        <w:keepLines/>
        <w:widowControl w:val="0"/>
        <w:numPr>
          <w:ilvl w:val="0"/>
          <w:numId w:val="26"/>
        </w:numPr>
        <w:tabs>
          <w:tab w:val="left" w:pos="284"/>
        </w:tabs>
        <w:jc w:val="center"/>
        <w:outlineLvl w:val="1"/>
        <w:rPr>
          <w:rFonts w:eastAsia="Calibri"/>
          <w:sz w:val="24"/>
          <w:szCs w:val="24"/>
        </w:rPr>
      </w:pPr>
      <w:bookmarkStart w:id="3" w:name="bookmark4"/>
      <w:r w:rsidRPr="00E274BE">
        <w:rPr>
          <w:rFonts w:eastAsia="Calibri"/>
          <w:b/>
          <w:sz w:val="24"/>
          <w:szCs w:val="24"/>
        </w:rPr>
        <w:t>У</w:t>
      </w:r>
      <w:r w:rsidR="00EB1E59" w:rsidRPr="00E274BE">
        <w:rPr>
          <w:rFonts w:eastAsia="Calibri"/>
          <w:b/>
          <w:sz w:val="24"/>
          <w:szCs w:val="24"/>
        </w:rPr>
        <w:t xml:space="preserve">ЧАСТНИКИ </w:t>
      </w:r>
      <w:r w:rsidR="001B38BF" w:rsidRPr="00E274BE">
        <w:rPr>
          <w:rFonts w:eastAsia="Calibri"/>
          <w:b/>
          <w:sz w:val="24"/>
          <w:szCs w:val="24"/>
        </w:rPr>
        <w:t>КОНКУРСА И УСЛОВИЯ ПРОВЕДЕНИЯ</w:t>
      </w:r>
    </w:p>
    <w:p w14:paraId="7B93FB38" w14:textId="77777777" w:rsidR="001B38BF" w:rsidRPr="00E274BE" w:rsidRDefault="001B38BF" w:rsidP="00E274BE">
      <w:pPr>
        <w:keepNext/>
        <w:keepLines/>
        <w:widowControl w:val="0"/>
        <w:tabs>
          <w:tab w:val="left" w:pos="284"/>
        </w:tabs>
        <w:spacing w:after="0" w:line="240" w:lineRule="auto"/>
        <w:ind w:left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14:paraId="77198CA6" w14:textId="77777777" w:rsidR="00AC4526" w:rsidRPr="00E274BE" w:rsidRDefault="00C025F7" w:rsidP="00E274BE">
      <w:pPr>
        <w:keepNext/>
        <w:keepLines/>
        <w:widowControl w:val="0"/>
        <w:tabs>
          <w:tab w:val="left" w:pos="284"/>
          <w:tab w:val="left" w:pos="1134"/>
        </w:tabs>
        <w:spacing w:after="0" w:line="240" w:lineRule="auto"/>
        <w:ind w:firstLine="56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5</w:t>
      </w:r>
      <w:r w:rsidR="00273593" w:rsidRPr="00E274B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.1. </w:t>
      </w:r>
      <w:r w:rsidR="001B38BF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5173BA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AC452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онкурсе принимают участие учащиеся образовательных организаций, детских кружков</w:t>
      </w:r>
      <w:r w:rsidR="0071687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C452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секций и иных творческих коллективов </w:t>
      </w:r>
      <w:r w:rsidR="006B14D7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Приморского</w:t>
      </w:r>
      <w:r w:rsidR="008D3194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</w:t>
      </w:r>
      <w:r w:rsidR="00AC452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возрасте от </w:t>
      </w:r>
      <w:r w:rsidR="005173BA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AC452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18 лет.</w:t>
      </w:r>
    </w:p>
    <w:p w14:paraId="2A35BF81" w14:textId="77777777" w:rsidR="00AC4526" w:rsidRPr="00E274BE" w:rsidRDefault="00C025F7" w:rsidP="00E274BE">
      <w:pPr>
        <w:widowControl w:val="0"/>
        <w:tabs>
          <w:tab w:val="left" w:pos="1134"/>
        </w:tabs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AC452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.2.</w:t>
      </w:r>
      <w:r w:rsidR="005173BA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452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 предполагает, как индивидуальное участие, так и коллективное (не более 2 человек).</w:t>
      </w:r>
    </w:p>
    <w:p w14:paraId="6B0093CC" w14:textId="77777777" w:rsidR="00273593" w:rsidRPr="00E274BE" w:rsidRDefault="00C025F7" w:rsidP="00E274BE">
      <w:pPr>
        <w:pStyle w:val="a8"/>
        <w:widowControl w:val="0"/>
        <w:ind w:left="510"/>
        <w:rPr>
          <w:rFonts w:eastAsia="Calibri"/>
          <w:sz w:val="24"/>
          <w:szCs w:val="24"/>
          <w:shd w:val="clear" w:color="auto" w:fill="FFFFFF"/>
        </w:rPr>
      </w:pPr>
      <w:r w:rsidRPr="00E274BE">
        <w:rPr>
          <w:rFonts w:eastAsia="Calibri"/>
          <w:bCs/>
          <w:sz w:val="24"/>
          <w:szCs w:val="24"/>
          <w:shd w:val="clear" w:color="auto" w:fill="FFFFFF"/>
        </w:rPr>
        <w:t>5</w:t>
      </w:r>
      <w:r w:rsidR="00AC4526" w:rsidRPr="00E274BE">
        <w:rPr>
          <w:rFonts w:eastAsia="Calibri"/>
          <w:bCs/>
          <w:sz w:val="24"/>
          <w:szCs w:val="24"/>
          <w:shd w:val="clear" w:color="auto" w:fill="FFFFFF"/>
        </w:rPr>
        <w:t xml:space="preserve">.3. </w:t>
      </w:r>
      <w:r w:rsidR="005173BA" w:rsidRPr="00E274BE">
        <w:rPr>
          <w:rFonts w:eastAsia="Calibri"/>
          <w:bCs/>
          <w:sz w:val="24"/>
          <w:szCs w:val="24"/>
          <w:shd w:val="clear" w:color="auto" w:fill="FFFFFF"/>
        </w:rPr>
        <w:t xml:space="preserve">  </w:t>
      </w:r>
      <w:r w:rsidR="00507C6B" w:rsidRPr="00E274BE">
        <w:rPr>
          <w:rFonts w:eastAsia="Calibri"/>
          <w:bCs/>
          <w:sz w:val="24"/>
          <w:szCs w:val="24"/>
          <w:shd w:val="clear" w:color="auto" w:fill="FFFFFF"/>
        </w:rPr>
        <w:t>К к</w:t>
      </w:r>
      <w:r w:rsidR="00273593" w:rsidRPr="00E274BE">
        <w:rPr>
          <w:rFonts w:eastAsia="Calibri"/>
          <w:bCs/>
          <w:sz w:val="24"/>
          <w:szCs w:val="24"/>
          <w:shd w:val="clear" w:color="auto" w:fill="FFFFFF"/>
        </w:rPr>
        <w:t xml:space="preserve">онкурсу допускаются участники в </w:t>
      </w:r>
      <w:r w:rsidR="005173BA" w:rsidRPr="00E274BE">
        <w:rPr>
          <w:rFonts w:eastAsia="Calibri"/>
          <w:bCs/>
          <w:sz w:val="24"/>
          <w:szCs w:val="24"/>
          <w:shd w:val="clear" w:color="auto" w:fill="FFFFFF"/>
        </w:rPr>
        <w:t>2</w:t>
      </w:r>
      <w:r w:rsidR="00273593" w:rsidRPr="00E274BE">
        <w:rPr>
          <w:rFonts w:eastAsia="Calibri"/>
          <w:bCs/>
          <w:sz w:val="24"/>
          <w:szCs w:val="24"/>
          <w:shd w:val="clear" w:color="auto" w:fill="FFFFFF"/>
        </w:rPr>
        <w:t>-х</w:t>
      </w:r>
      <w:r w:rsidR="00273593" w:rsidRPr="00E274BE">
        <w:rPr>
          <w:rFonts w:eastAsia="Calibri"/>
          <w:sz w:val="24"/>
          <w:szCs w:val="24"/>
          <w:shd w:val="clear" w:color="auto" w:fill="FFFFFF"/>
        </w:rPr>
        <w:t xml:space="preserve"> возрастных категориях:</w:t>
      </w:r>
    </w:p>
    <w:p w14:paraId="1032F472" w14:textId="77777777" w:rsidR="00273593" w:rsidRPr="00E274BE" w:rsidRDefault="00273593" w:rsidP="00E274BE">
      <w:pPr>
        <w:pStyle w:val="a8"/>
        <w:widowControl w:val="0"/>
        <w:ind w:left="0" w:firstLine="567"/>
        <w:rPr>
          <w:rFonts w:eastAsia="Calibri"/>
          <w:sz w:val="24"/>
          <w:szCs w:val="24"/>
          <w:shd w:val="clear" w:color="auto" w:fill="FFFFFF"/>
        </w:rPr>
      </w:pPr>
      <w:r w:rsidRPr="00E274BE">
        <w:rPr>
          <w:rFonts w:eastAsia="Calibri"/>
          <w:sz w:val="24"/>
          <w:szCs w:val="24"/>
          <w:shd w:val="clear" w:color="auto" w:fill="FFFFFF"/>
        </w:rPr>
        <w:t xml:space="preserve">-от </w:t>
      </w:r>
      <w:r w:rsidR="002C35F6" w:rsidRPr="00E274BE">
        <w:rPr>
          <w:rFonts w:eastAsia="Calibri"/>
          <w:sz w:val="24"/>
          <w:szCs w:val="24"/>
          <w:shd w:val="clear" w:color="auto" w:fill="FFFFFF"/>
        </w:rPr>
        <w:t>10</w:t>
      </w:r>
      <w:r w:rsidRPr="00E274BE">
        <w:rPr>
          <w:rFonts w:eastAsia="Calibri"/>
          <w:sz w:val="24"/>
          <w:szCs w:val="24"/>
          <w:shd w:val="clear" w:color="auto" w:fill="FFFFFF"/>
        </w:rPr>
        <w:t xml:space="preserve"> до 14 лет;</w:t>
      </w:r>
    </w:p>
    <w:p w14:paraId="0DD86C4B" w14:textId="77777777" w:rsidR="00273593" w:rsidRPr="00E274BE" w:rsidRDefault="00273593" w:rsidP="00E274BE">
      <w:pPr>
        <w:pStyle w:val="a8"/>
        <w:widowControl w:val="0"/>
        <w:ind w:left="0" w:firstLine="567"/>
        <w:rPr>
          <w:rFonts w:eastAsia="Calibri"/>
          <w:sz w:val="24"/>
          <w:szCs w:val="24"/>
          <w:shd w:val="clear" w:color="auto" w:fill="FFFFFF"/>
        </w:rPr>
      </w:pPr>
      <w:r w:rsidRPr="00E274BE">
        <w:rPr>
          <w:rFonts w:eastAsia="Calibri"/>
          <w:sz w:val="24"/>
          <w:szCs w:val="24"/>
          <w:shd w:val="clear" w:color="auto" w:fill="FFFFFF"/>
        </w:rPr>
        <w:t>-от 1</w:t>
      </w:r>
      <w:r w:rsidR="00361483" w:rsidRPr="00E274BE">
        <w:rPr>
          <w:rFonts w:eastAsia="Calibri"/>
          <w:sz w:val="24"/>
          <w:szCs w:val="24"/>
          <w:shd w:val="clear" w:color="auto" w:fill="FFFFFF"/>
        </w:rPr>
        <w:t>5</w:t>
      </w:r>
      <w:r w:rsidRPr="00E274BE">
        <w:rPr>
          <w:rFonts w:eastAsia="Calibri"/>
          <w:sz w:val="24"/>
          <w:szCs w:val="24"/>
          <w:shd w:val="clear" w:color="auto" w:fill="FFFFFF"/>
        </w:rPr>
        <w:t xml:space="preserve"> до 18 лет.</w:t>
      </w:r>
    </w:p>
    <w:bookmarkEnd w:id="3"/>
    <w:p w14:paraId="42BF3989" w14:textId="77777777" w:rsidR="000E3306" w:rsidRPr="00E274BE" w:rsidRDefault="00C025F7" w:rsidP="00E274BE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B38BF"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C35AEE"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306"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B38BF"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</w:t>
      </w:r>
      <w:r w:rsidR="005173BA"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E3306"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участникам предлагается придумать оригинальный сюжет соответствующий одной из выбранных тематик и нарисовать историю в виде комиксов</w:t>
      </w:r>
      <w:r w:rsidR="000E3306" w:rsidRPr="00E274BE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eastAsia="ru-RU"/>
        </w:rPr>
        <w:t xml:space="preserve"> (</w:t>
      </w:r>
      <w:r w:rsidR="0087182F" w:rsidRPr="00E274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</w:t>
      </w:r>
      <w:r w:rsidR="000E3306" w:rsidRPr="00E274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омикс</w:t>
      </w:r>
      <w:r w:rsidR="000E3306" w:rsidRPr="00E27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— рисованная история, </w:t>
      </w:r>
      <w:hyperlink r:id="rId6" w:tooltip="Рассказ" w:history="1">
        <w:r w:rsidR="000E3306" w:rsidRPr="00E274BE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рассказ</w:t>
        </w:r>
      </w:hyperlink>
      <w:r w:rsidR="000E3306" w:rsidRPr="00E27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в картинках). </w:t>
      </w:r>
    </w:p>
    <w:p w14:paraId="3D0F10C4" w14:textId="77777777" w:rsidR="000E3306" w:rsidRPr="00E274BE" w:rsidRDefault="00C025F7" w:rsidP="00E274B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="001B38BF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.5</w:t>
      </w:r>
      <w:r w:rsidR="00463850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1B38BF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537D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«Г</w:t>
      </w:r>
      <w:r w:rsidR="000E3306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ероем» комикса может стать любой персонаж, созданный им собственноручно и не повторяющий образец с иллюстрации других книжных изданий, мультфильма или компьютерной игры.</w:t>
      </w:r>
    </w:p>
    <w:p w14:paraId="0602FA6F" w14:textId="77777777" w:rsidR="000E3306" w:rsidRPr="00E274BE" w:rsidRDefault="000E3306" w:rsidP="00E274B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Истории, повторяющие сюжеты мультфильмов или комиксов, созданных другими авторами</w:t>
      </w:r>
      <w:r w:rsidR="005173BA"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2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участию не принимаются.</w:t>
      </w:r>
    </w:p>
    <w:p w14:paraId="3B4E35E3" w14:textId="77777777" w:rsidR="002C35F6" w:rsidRPr="00E274BE" w:rsidRDefault="00C025F7" w:rsidP="00E274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B38BF" w:rsidRPr="00E274BE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AC4526" w:rsidRPr="00E274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537D" w:rsidRPr="00E2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306" w:rsidRPr="00E2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Комикс должен содержать от 9 до 12 кадров – фрагментов истории. </w:t>
      </w:r>
    </w:p>
    <w:p w14:paraId="42761CD5" w14:textId="77777777" w:rsidR="000E3306" w:rsidRPr="00E274BE" w:rsidRDefault="000E3306" w:rsidP="00E27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фрагменты должны быть расположены на одном листе формата А4</w:t>
      </w:r>
      <w:r w:rsidR="002C35F6" w:rsidRPr="00E2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переносов на следующий лист</w:t>
      </w:r>
      <w:r w:rsidRPr="00E2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(допустимый объем </w:t>
      </w:r>
      <w:r w:rsidR="002C35F6" w:rsidRPr="00E2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комикса </w:t>
      </w:r>
      <w:r w:rsidRPr="00E27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двух листов А4, без учёта обложки, которая оформляется отдельным листом и по желанию автора). Поля для полотна А4 размер 0,5 см по бокам и 1 см снизу и сверху. Последовательность - слева направо и сверху вниз.</w:t>
      </w:r>
    </w:p>
    <w:p w14:paraId="483CE946" w14:textId="00499A68" w:rsidR="000E3306" w:rsidRPr="00E274BE" w:rsidRDefault="000E3306" w:rsidP="00E274B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Каждый кадр должен сопровождаться кратким текстом на русском языке (допускается стихотворная форма). Диалоги персонажей размещаются, в том числе </w:t>
      </w:r>
      <w:r w:rsidR="00E274BE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«</w:t>
      </w:r>
      <w:r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пузырях» или «баллонах», в соответствии с подачей реплик. Текст повествования истории (если он необходим) размещается внизу каждого кадра. Текст диалога должен быть не более одного </w:t>
      </w:r>
      <w:r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предложения.</w:t>
      </w:r>
      <w:r w:rsidRPr="00E274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Наличие орфографических ошибок в подписях к фрагментам снижает итоговый балл</w:t>
      </w:r>
      <w:r w:rsidR="00BF537D" w:rsidRPr="00E274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(1 балл за каждую ошибку)</w:t>
      </w:r>
      <w:r w:rsidRPr="00E274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63CE10B9" w14:textId="77777777" w:rsidR="000E3306" w:rsidRPr="00E274BE" w:rsidRDefault="000E3306" w:rsidP="00E274BE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025F7" w:rsidRPr="00E274B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1B38BF" w:rsidRPr="00E274B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.7</w:t>
      </w:r>
      <w:r w:rsidR="00AC4526" w:rsidRPr="00E274B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BF537D" w:rsidRPr="00E274B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Работы, представленные на </w:t>
      </w:r>
      <w:r w:rsidR="00507C6B" w:rsidRPr="00E274B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Pr="00E274B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онкурс, могут быть выполнены в форме: живописи - акварель, гуашь, масло и графики - карандаш, пастель.</w:t>
      </w:r>
    </w:p>
    <w:p w14:paraId="7364716E" w14:textId="77777777" w:rsidR="000E3306" w:rsidRPr="00E274BE" w:rsidRDefault="00C025F7" w:rsidP="00E274BE">
      <w:pPr>
        <w:widowControl w:val="0"/>
        <w:tabs>
          <w:tab w:val="left" w:pos="1134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="001B38BF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.8</w:t>
      </w:r>
      <w:r w:rsidR="00AC4526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5173BA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07C6B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к</w:t>
      </w:r>
      <w:r w:rsidR="000E3306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онкурсе могут принимать участие только авторские работы. Запрещается присвоение чужих работ, изменение или копирование их частей.</w:t>
      </w:r>
    </w:p>
    <w:p w14:paraId="6F607C33" w14:textId="77777777" w:rsidR="000E3306" w:rsidRPr="00E274BE" w:rsidRDefault="000E3306" w:rsidP="00E274BE">
      <w:pPr>
        <w:widowControl w:val="0"/>
        <w:tabs>
          <w:tab w:val="left" w:pos="1134"/>
        </w:tabs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участию в </w:t>
      </w:r>
      <w:r w:rsidR="00507C6B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онкурсе не принимаются комиксы, не отвечающие техническим требованиям, </w:t>
      </w: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указанным выше</w:t>
      </w:r>
      <w:r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нарушающие права третьих лиц, носящие рекламный характер, </w:t>
      </w:r>
      <w:r w:rsidR="005160DE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нарушающие требования правил </w:t>
      </w:r>
      <w:r w:rsidR="00507C6B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онкурса и/или законодательство РФ.</w:t>
      </w:r>
    </w:p>
    <w:p w14:paraId="63899873" w14:textId="77777777" w:rsidR="000E3306" w:rsidRPr="00E274BE" w:rsidRDefault="00C025F7" w:rsidP="00E274BE">
      <w:pPr>
        <w:widowControl w:val="0"/>
        <w:tabs>
          <w:tab w:val="left" w:pos="113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="001B38BF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.9</w:t>
      </w:r>
      <w:r w:rsidR="00AC4526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5173BA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306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Организатор оставляет за собой право на некоммерческое использование полученных работ, распространение в печатных и электронных изданиях. За достоверность авторства работы ответственность несет лицо, направившее работу на конкурс. Конкурсные работы не рецензируются и не возвращаются.</w:t>
      </w:r>
    </w:p>
    <w:p w14:paraId="30AA7195" w14:textId="77777777" w:rsidR="000E3306" w:rsidRPr="00E274BE" w:rsidRDefault="00A67A9E" w:rsidP="00E274BE">
      <w:pPr>
        <w:widowControl w:val="0"/>
        <w:tabs>
          <w:tab w:val="left" w:pos="113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B38BF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2C35F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AC452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173BA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330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конкурсе является добровольным и осуществляется на безвозмездной основе.</w:t>
      </w:r>
    </w:p>
    <w:p w14:paraId="15D439FF" w14:textId="77777777" w:rsidR="000E3306" w:rsidRPr="00E274BE" w:rsidRDefault="000E3306" w:rsidP="00E274B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C1AF73" w14:textId="77777777" w:rsidR="000E3306" w:rsidRPr="00E274BE" w:rsidRDefault="0087182F" w:rsidP="00E274BE">
      <w:pPr>
        <w:keepNext/>
        <w:keepLines/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ТЕМАТИКА КОНКУРСА</w:t>
      </w:r>
    </w:p>
    <w:p w14:paraId="66749103" w14:textId="77777777" w:rsidR="00A67A9E" w:rsidRPr="00E274BE" w:rsidRDefault="00A67A9E" w:rsidP="00E274BE">
      <w:pPr>
        <w:keepNext/>
        <w:keepLines/>
        <w:widowControl w:val="0"/>
        <w:tabs>
          <w:tab w:val="left" w:pos="426"/>
        </w:tabs>
        <w:spacing w:after="0" w:line="240" w:lineRule="auto"/>
        <w:ind w:left="510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0EC0FCF" w14:textId="77777777" w:rsidR="000E3306" w:rsidRPr="00E274BE" w:rsidRDefault="00A67A9E" w:rsidP="00E274BE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="00AC4526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.1.</w:t>
      </w:r>
      <w:r w:rsidR="005173BA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182F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к</w:t>
      </w:r>
      <w:r w:rsidR="000E3306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онкурс представляются работы, соответствующие одной из следующих тематик:</w:t>
      </w:r>
    </w:p>
    <w:p w14:paraId="1B274B5F" w14:textId="77777777" w:rsidR="000E3306" w:rsidRPr="00E274BE" w:rsidRDefault="000E3306" w:rsidP="00E274BE">
      <w:pPr>
        <w:widowControl w:val="0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дома.</w:t>
      </w:r>
    </w:p>
    <w:p w14:paraId="4D8346D0" w14:textId="77777777" w:rsidR="000E3306" w:rsidRPr="00E274BE" w:rsidRDefault="005160DE" w:rsidP="00E274BE">
      <w:pPr>
        <w:widowControl w:val="0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Дружина юных пожарных (ДЮП) на страже безопасности</w:t>
      </w:r>
      <w:r w:rsidR="000E3306" w:rsidRPr="00E274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408875" w14:textId="77777777" w:rsidR="000E3306" w:rsidRPr="00E274BE" w:rsidRDefault="000E3306" w:rsidP="00E274BE">
      <w:pPr>
        <w:widowControl w:val="0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112.</w:t>
      </w:r>
    </w:p>
    <w:p w14:paraId="06BFC3C1" w14:textId="77777777" w:rsidR="000E3306" w:rsidRPr="00E274BE" w:rsidRDefault="000E3306" w:rsidP="00E274BE">
      <w:pPr>
        <w:widowControl w:val="0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Опасная пиротехника.</w:t>
      </w:r>
    </w:p>
    <w:p w14:paraId="05C56F06" w14:textId="77777777" w:rsidR="000E3306" w:rsidRPr="00E274BE" w:rsidRDefault="000E3306" w:rsidP="00E274BE">
      <w:pPr>
        <w:widowControl w:val="0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природные явления.</w:t>
      </w:r>
    </w:p>
    <w:p w14:paraId="0240FD98" w14:textId="77777777" w:rsidR="000E3306" w:rsidRPr="00E274BE" w:rsidRDefault="0087182F" w:rsidP="00E274BE">
      <w:pPr>
        <w:widowControl w:val="0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супергерой безопасности</w:t>
      </w:r>
      <w:r w:rsidR="000E3306" w:rsidRPr="00E274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4D5D7B" w14:textId="77777777" w:rsidR="002C35F6" w:rsidRPr="00E274BE" w:rsidRDefault="002C35F6" w:rsidP="00E274BE">
      <w:pPr>
        <w:widowControl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тематике допускается участие не более одной работы.</w:t>
      </w:r>
    </w:p>
    <w:p w14:paraId="3D07E013" w14:textId="77777777" w:rsidR="000E3306" w:rsidRPr="00E274BE" w:rsidRDefault="00A67A9E" w:rsidP="00E274BE">
      <w:pPr>
        <w:widowControl w:val="0"/>
        <w:spacing w:after="0" w:line="240" w:lineRule="auto"/>
        <w:ind w:left="357" w:firstLine="21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="00AC4526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0E3306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Тематика</w:t>
      </w:r>
      <w:r w:rsidR="000E3306" w:rsidRPr="00E274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интерпретируется участником самостоятельно, основное условие для работы - отражение темы безопасности. «Нарисовать» можно любую историю: от личной до глобальной. Один участник может «рисовать комикс» по нескольким тематикам, при этом заявка, согласие делаются отдельно по каждой.</w:t>
      </w:r>
    </w:p>
    <w:p w14:paraId="722BFFB5" w14:textId="77777777" w:rsidR="000E3306" w:rsidRPr="00E274BE" w:rsidRDefault="000E3306" w:rsidP="00E274B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CFDB58C" w14:textId="77777777" w:rsidR="000E3306" w:rsidRPr="00E274BE" w:rsidRDefault="0087182F" w:rsidP="00E274BE">
      <w:pPr>
        <w:keepNext/>
        <w:keepLines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КОНКУРСНАЯ ПРОГРАММА</w:t>
      </w:r>
    </w:p>
    <w:p w14:paraId="4C2A79D3" w14:textId="77777777" w:rsidR="00A67A9E" w:rsidRPr="00E274BE" w:rsidRDefault="00A67A9E" w:rsidP="00E274BE">
      <w:pPr>
        <w:keepNext/>
        <w:keepLines/>
        <w:widowControl w:val="0"/>
        <w:tabs>
          <w:tab w:val="left" w:pos="284"/>
        </w:tabs>
        <w:spacing w:after="0" w:line="240" w:lineRule="auto"/>
        <w:ind w:left="510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49075D0" w14:textId="77777777" w:rsidR="003533AC" w:rsidRPr="00E274BE" w:rsidRDefault="00A67A9E" w:rsidP="00E274BE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7.1</w:t>
      </w:r>
      <w:r w:rsidR="003C01D9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07C6B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Работы, представленные на к</w:t>
      </w:r>
      <w:r w:rsidR="000E330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онкурс, должны быть автор</w:t>
      </w:r>
      <w:r w:rsidR="003533AC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скими, соответствовать тематике.</w:t>
      </w:r>
    </w:p>
    <w:p w14:paraId="05045E18" w14:textId="77777777" w:rsidR="003533AC" w:rsidRPr="00E274BE" w:rsidRDefault="003533AC" w:rsidP="00E274BE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7.2. Критерии оценки работ:</w:t>
      </w:r>
    </w:p>
    <w:p w14:paraId="139A74AC" w14:textId="77777777" w:rsidR="003533AC" w:rsidRPr="00E274BE" w:rsidRDefault="003533AC" w:rsidP="00E274B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0E330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худ</w:t>
      </w: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ожественное достоинство работы;</w:t>
      </w:r>
    </w:p>
    <w:p w14:paraId="277A9592" w14:textId="6B41F576" w:rsidR="003533AC" w:rsidRPr="00E274BE" w:rsidRDefault="003533AC" w:rsidP="00E274B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4D0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оригинальность; </w:t>
      </w:r>
      <w:r w:rsidR="000E330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24C8C687" w14:textId="5C72A428" w:rsidR="003533AC" w:rsidRPr="00E274BE" w:rsidRDefault="003533AC" w:rsidP="00E274B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4D0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330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самостоятельность; </w:t>
      </w:r>
    </w:p>
    <w:p w14:paraId="4574DD45" w14:textId="77777777" w:rsidR="000E3306" w:rsidRPr="00E274BE" w:rsidRDefault="003533AC" w:rsidP="00E274B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E330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авторской позиции.</w:t>
      </w:r>
    </w:p>
    <w:p w14:paraId="145F0536" w14:textId="584E0492" w:rsidR="000E3306" w:rsidRPr="00E274BE" w:rsidRDefault="000E3306" w:rsidP="00E274B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 соответствии с требованиями, участники создают свой уникальный комикс безопасности, который может быть выполнен любыми материалами (</w:t>
      </w:r>
      <w:r w:rsidR="00A67A9E" w:rsidRPr="00E274B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п.7</w:t>
      </w:r>
      <w:r w:rsidRPr="00E274B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A67A9E" w:rsidRPr="00E274B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Pr="00E274B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) </w:t>
      </w:r>
    </w:p>
    <w:p w14:paraId="1C57943A" w14:textId="77777777" w:rsidR="000E3306" w:rsidRPr="00E274BE" w:rsidRDefault="00A67A9E" w:rsidP="00E274BE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7.3</w:t>
      </w:r>
      <w:r w:rsidR="003C01D9" w:rsidRPr="00E274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0E3306" w:rsidRPr="00E274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Работы, выполненные вне требований </w:t>
      </w:r>
      <w:r w:rsidR="0087182F" w:rsidRPr="00E274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настоящего Положения, на к</w:t>
      </w:r>
      <w:r w:rsidR="000E3306" w:rsidRPr="00E274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онкурс не принимаются.</w:t>
      </w:r>
    </w:p>
    <w:p w14:paraId="66DE43F8" w14:textId="77777777" w:rsidR="000E3306" w:rsidRPr="00E274BE" w:rsidRDefault="00A67A9E" w:rsidP="00E274BE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7.4</w:t>
      </w:r>
      <w:r w:rsidR="003C01D9" w:rsidRPr="00E274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0E3306" w:rsidRPr="00E274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Ответственность за </w:t>
      </w:r>
      <w:r w:rsidR="0087182F" w:rsidRPr="00E274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нарушение требований Положения к</w:t>
      </w:r>
      <w:r w:rsidR="000E3306" w:rsidRPr="00E274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онкурса, возлагается на направляющую сторону.</w:t>
      </w:r>
    </w:p>
    <w:p w14:paraId="77E26532" w14:textId="77777777" w:rsidR="000E3306" w:rsidRPr="00E274BE" w:rsidRDefault="00A67A9E" w:rsidP="00E274BE">
      <w:pPr>
        <w:keepNext/>
        <w:keepLines/>
        <w:widowControl w:val="0"/>
        <w:spacing w:after="0" w:line="240" w:lineRule="auto"/>
        <w:ind w:firstLine="567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bookmark10"/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7.5</w:t>
      </w:r>
      <w:r w:rsidR="003C01D9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E330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Требования </w:t>
      </w:r>
      <w:r w:rsidR="003C01D9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к работам</w:t>
      </w:r>
      <w:r w:rsidR="000E330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bookmarkEnd w:id="4"/>
    </w:p>
    <w:p w14:paraId="435122C7" w14:textId="77777777" w:rsidR="000E3306" w:rsidRPr="00E274BE" w:rsidRDefault="000E3306" w:rsidP="004D0664">
      <w:pPr>
        <w:widowControl w:val="0"/>
        <w:numPr>
          <w:ilvl w:val="0"/>
          <w:numId w:val="21"/>
        </w:numPr>
        <w:tabs>
          <w:tab w:val="left" w:pos="104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Работа должна соответствовать тематике конкурса.</w:t>
      </w:r>
    </w:p>
    <w:p w14:paraId="1AB010A0" w14:textId="77777777" w:rsidR="000E3306" w:rsidRPr="00E274BE" w:rsidRDefault="000E3306" w:rsidP="004D0664">
      <w:pPr>
        <w:widowControl w:val="0"/>
        <w:numPr>
          <w:ilvl w:val="0"/>
          <w:numId w:val="21"/>
        </w:numPr>
        <w:tabs>
          <w:tab w:val="left" w:pos="104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К работе прилагается титульный лист (заявка</w:t>
      </w:r>
      <w:r w:rsidR="00BA38E0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-приложение № 1)</w:t>
      </w: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6F7A85EA" w14:textId="77777777" w:rsidR="000E3306" w:rsidRPr="00E274BE" w:rsidRDefault="000E3306" w:rsidP="004D0664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Работ</w:t>
      </w:r>
      <w:r w:rsidR="0087182F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представля</w:t>
      </w:r>
      <w:r w:rsidR="0087182F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ется</w:t>
      </w: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нарочно вместе с заявкой и </w:t>
      </w:r>
      <w:r w:rsidR="00BA38E0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согласием на использование и обработк</w:t>
      </w:r>
      <w:r w:rsidR="00C35AEE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BA38E0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персональных данных</w:t>
      </w: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BA38E0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2</w:t>
      </w: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14:paraId="4A706043" w14:textId="77777777" w:rsidR="000E3306" w:rsidRPr="00E274BE" w:rsidRDefault="000E3306" w:rsidP="004D0664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418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работы должны быть авторскими.</w:t>
      </w:r>
    </w:p>
    <w:p w14:paraId="5429C6BA" w14:textId="77777777" w:rsidR="000E3306" w:rsidRPr="00E274BE" w:rsidRDefault="000E3306" w:rsidP="004D0664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Персонажи комикса должны быть разработаны автором самостоятельно.</w:t>
      </w:r>
    </w:p>
    <w:p w14:paraId="61B9A5FC" w14:textId="77777777" w:rsidR="000E3306" w:rsidRPr="00E274BE" w:rsidRDefault="000E3306" w:rsidP="004D0664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Работа должна быть вы</w:t>
      </w:r>
      <w:r w:rsidR="0087182F"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полнена по условиям проведения к</w:t>
      </w:r>
      <w:r w:rsidRPr="00E274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онкурса настоящего Положения (п.5).</w:t>
      </w:r>
    </w:p>
    <w:p w14:paraId="2A219B46" w14:textId="2756A78F" w:rsidR="000E3306" w:rsidRPr="00E274BE" w:rsidRDefault="001B38BF" w:rsidP="00E274BE">
      <w:pPr>
        <w:pStyle w:val="a8"/>
        <w:widowControl w:val="0"/>
        <w:numPr>
          <w:ilvl w:val="0"/>
          <w:numId w:val="26"/>
        </w:numPr>
        <w:tabs>
          <w:tab w:val="left" w:pos="1416"/>
        </w:tabs>
        <w:jc w:val="center"/>
        <w:rPr>
          <w:rFonts w:eastAsia="Calibri"/>
          <w:b/>
          <w:sz w:val="24"/>
          <w:szCs w:val="24"/>
        </w:rPr>
      </w:pPr>
      <w:r w:rsidRPr="00E274BE">
        <w:rPr>
          <w:rFonts w:eastAsia="Calibri"/>
          <w:b/>
          <w:sz w:val="24"/>
          <w:szCs w:val="24"/>
        </w:rPr>
        <w:t>ПОДВЕДЕНИЕ ИТОГОВ</w:t>
      </w:r>
      <w:r w:rsidR="0087182F" w:rsidRPr="00E274BE">
        <w:rPr>
          <w:rFonts w:eastAsia="Calibri"/>
          <w:b/>
          <w:sz w:val="24"/>
          <w:szCs w:val="24"/>
        </w:rPr>
        <w:t xml:space="preserve"> КОНКУРСА</w:t>
      </w:r>
    </w:p>
    <w:p w14:paraId="664EA764" w14:textId="77777777" w:rsidR="00A67A9E" w:rsidRPr="00E274BE" w:rsidRDefault="00A67A9E" w:rsidP="00E274BE">
      <w:pPr>
        <w:pStyle w:val="a8"/>
        <w:widowControl w:val="0"/>
        <w:tabs>
          <w:tab w:val="left" w:pos="1416"/>
        </w:tabs>
        <w:rPr>
          <w:rFonts w:eastAsia="Calibri"/>
          <w:b/>
          <w:sz w:val="24"/>
          <w:szCs w:val="24"/>
        </w:rPr>
      </w:pPr>
    </w:p>
    <w:p w14:paraId="727894CC" w14:textId="77777777" w:rsidR="000E3306" w:rsidRPr="00E274BE" w:rsidRDefault="00C93672" w:rsidP="00E274B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Все работы оцениваются членами жюри в каждой возрастной категории отдельно.</w:t>
      </w:r>
    </w:p>
    <w:p w14:paraId="16F13E6A" w14:textId="77777777" w:rsidR="00D625EE" w:rsidRPr="00E274BE" w:rsidRDefault="00D625EE" w:rsidP="00E274B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F415FD" w14:textId="77777777" w:rsidR="001B38BF" w:rsidRPr="00E274BE" w:rsidRDefault="001B38BF" w:rsidP="00E274BE">
      <w:pPr>
        <w:pStyle w:val="a8"/>
        <w:widowControl w:val="0"/>
        <w:numPr>
          <w:ilvl w:val="0"/>
          <w:numId w:val="26"/>
        </w:numPr>
        <w:jc w:val="center"/>
        <w:rPr>
          <w:rFonts w:eastAsia="Calibri"/>
          <w:b/>
          <w:sz w:val="24"/>
          <w:szCs w:val="24"/>
        </w:rPr>
      </w:pPr>
      <w:r w:rsidRPr="00E274BE">
        <w:rPr>
          <w:rFonts w:eastAsia="Calibri"/>
          <w:b/>
          <w:sz w:val="24"/>
          <w:szCs w:val="24"/>
        </w:rPr>
        <w:t>НАГРАЖДЕНИЕ</w:t>
      </w:r>
    </w:p>
    <w:p w14:paraId="11FC6E91" w14:textId="77777777" w:rsidR="00A67A9E" w:rsidRPr="00E274BE" w:rsidRDefault="00A67A9E" w:rsidP="00E274BE">
      <w:pPr>
        <w:pStyle w:val="a8"/>
        <w:widowControl w:val="0"/>
        <w:ind w:left="510"/>
        <w:rPr>
          <w:rFonts w:eastAsia="Calibri"/>
          <w:b/>
          <w:sz w:val="24"/>
          <w:szCs w:val="24"/>
        </w:rPr>
      </w:pPr>
    </w:p>
    <w:p w14:paraId="1C2A7A7C" w14:textId="77777777" w:rsidR="00C93672" w:rsidRPr="00E274BE" w:rsidRDefault="00C93672" w:rsidP="00E274BE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9.1. По итогам </w:t>
      </w:r>
      <w:r w:rsidR="00FE6F1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районного</w:t>
      </w: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этапа конкурса предусмотрено награждение победителей</w:t>
      </w:r>
      <w:r w:rsidR="00D625EE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призеров </w:t>
      </w:r>
      <w:r w:rsidR="00A67A9E" w:rsidRPr="00E2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825B7" w:rsidRPr="00E27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A67A9E" w:rsidRPr="00E2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возрастных группах </w:t>
      </w:r>
      <w:r w:rsidR="00517442" w:rsidRPr="00E27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6</w:t>
      </w:r>
      <w:r w:rsidR="00A67A9E" w:rsidRPr="00E2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442" w:rsidRPr="00E27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</w:t>
      </w: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191E3DEA" w14:textId="5260ACD9" w:rsidR="000E3306" w:rsidRPr="00E274BE" w:rsidRDefault="00C93672" w:rsidP="000835B2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9.2.</w:t>
      </w:r>
      <w:r w:rsidR="005173BA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330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Награждение победителей</w:t>
      </w:r>
      <w:r w:rsidR="00D625EE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D625EE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призеров</w:t>
      </w: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E6F1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районного </w:t>
      </w: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этапа </w:t>
      </w:r>
      <w:r w:rsidR="005173BA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онкурса</w:t>
      </w:r>
      <w:r w:rsidR="000E330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</w:t>
      </w:r>
      <w:r w:rsidR="00FE6F1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0E330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0E3306" w:rsidRPr="00E274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E330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оргкомитет район</w:t>
      </w:r>
      <w:r w:rsidR="00FE6F1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ного этапа конкурса</w:t>
      </w:r>
      <w:r w:rsidR="00611A82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информация о котором будет доведена дополнительно.</w:t>
      </w:r>
    </w:p>
    <w:p w14:paraId="383A04C9" w14:textId="55CF6056" w:rsidR="00C93672" w:rsidRPr="00E274BE" w:rsidRDefault="00C93672" w:rsidP="000835B2">
      <w:pPr>
        <w:pStyle w:val="a4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9.3. Награждение победителей</w:t>
      </w:r>
      <w:r w:rsidR="00D625EE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D625EE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призеров</w:t>
      </w: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E6F1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районного </w:t>
      </w: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этапа </w:t>
      </w:r>
      <w:r w:rsidR="005173BA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онкурса состоится на </w:t>
      </w:r>
      <w:r w:rsidR="005173BA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D625EE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оржественном</w:t>
      </w: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мероприятии, проводимом совместно </w:t>
      </w:r>
      <w:r w:rsidR="000835B2" w:rsidRPr="000835B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0835B2">
        <w:rPr>
          <w:rFonts w:ascii="Times New Roman" w:eastAsia="Calibri" w:hAnsi="Times New Roman" w:cs="Times New Roman"/>
          <w:sz w:val="24"/>
          <w:szCs w:val="24"/>
          <w:lang w:eastAsia="ru-RU"/>
        </w:rPr>
        <w:t>правлением</w:t>
      </w:r>
      <w:r w:rsidR="000835B2" w:rsidRPr="000835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Приморскому району ГУ МЧС РФ по СПб</w:t>
      </w:r>
      <w:r w:rsidR="00EC69E7">
        <w:rPr>
          <w:rFonts w:ascii="Times New Roman" w:eastAsia="Calibri" w:hAnsi="Times New Roman" w:cs="Times New Roman"/>
          <w:sz w:val="24"/>
          <w:szCs w:val="24"/>
          <w:lang w:eastAsia="ru-RU"/>
        </w:rPr>
        <w:t>, СПб ГКУ «ПСО Приморского района»</w:t>
      </w:r>
      <w:r w:rsidR="000835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0835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Приморским отделением </w:t>
      </w: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СПб ГО ВДПО, информация о котором будет доведена дополнительно.</w:t>
      </w:r>
    </w:p>
    <w:p w14:paraId="52B3333B" w14:textId="56F3F999" w:rsidR="00C93672" w:rsidRPr="00E274BE" w:rsidRDefault="00AB2917" w:rsidP="00E274BE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9.4</w:t>
      </w:r>
      <w:r w:rsidR="00C93672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173BA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625EE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Победители награждаются </w:t>
      </w:r>
      <w:r w:rsidR="007825B7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грамотой</w:t>
      </w:r>
      <w:r w:rsidR="00EC6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дипломом</w:t>
      </w:r>
      <w:r w:rsidR="00D625EE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ценным подарком, призеры – </w:t>
      </w:r>
      <w:r w:rsidR="007825B7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грамотой</w:t>
      </w:r>
      <w:r w:rsidR="00D625EE" w:rsidRPr="00E274BE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  <w:r w:rsidR="00C93672" w:rsidRPr="00E274BE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3FC12E15" w14:textId="77777777" w:rsidR="000E3306" w:rsidRPr="00E274BE" w:rsidRDefault="00AB2917" w:rsidP="00E274BE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9.5</w:t>
      </w:r>
      <w:r w:rsidR="00C93672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E3306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решению членов жюри отдельные участники конкурса могут награждаться специальными дипломами. </w:t>
      </w:r>
    </w:p>
    <w:p w14:paraId="7111B8B0" w14:textId="77777777" w:rsidR="00730830" w:rsidRPr="00E274BE" w:rsidRDefault="00730830" w:rsidP="00E274B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E728B4" w14:textId="77777777" w:rsidR="00730830" w:rsidRPr="00E274BE" w:rsidRDefault="00730830" w:rsidP="00E274BE">
      <w:pPr>
        <w:pStyle w:val="a8"/>
        <w:numPr>
          <w:ilvl w:val="0"/>
          <w:numId w:val="26"/>
        </w:numPr>
        <w:jc w:val="center"/>
        <w:rPr>
          <w:b/>
          <w:bCs/>
          <w:color w:val="000000"/>
          <w:sz w:val="24"/>
          <w:szCs w:val="24"/>
        </w:rPr>
      </w:pPr>
      <w:r w:rsidRPr="00E274BE">
        <w:rPr>
          <w:b/>
          <w:bCs/>
          <w:color w:val="000000"/>
          <w:sz w:val="24"/>
          <w:szCs w:val="24"/>
        </w:rPr>
        <w:t>ФИНАНСИРОВАНИЕ КОНКУРСА</w:t>
      </w:r>
    </w:p>
    <w:p w14:paraId="72116977" w14:textId="77777777" w:rsidR="00730830" w:rsidRPr="00E274BE" w:rsidRDefault="00730830" w:rsidP="00E274BE">
      <w:pPr>
        <w:pStyle w:val="a8"/>
        <w:ind w:left="1440"/>
        <w:rPr>
          <w:b/>
          <w:bCs/>
          <w:color w:val="000000"/>
          <w:sz w:val="24"/>
          <w:szCs w:val="24"/>
        </w:rPr>
      </w:pPr>
    </w:p>
    <w:p w14:paraId="080EA248" w14:textId="44122B48" w:rsidR="00273593" w:rsidRPr="00E274BE" w:rsidRDefault="00730830" w:rsidP="00E274BE">
      <w:pPr>
        <w:pStyle w:val="a8"/>
        <w:ind w:left="0" w:firstLine="567"/>
        <w:rPr>
          <w:sz w:val="24"/>
          <w:szCs w:val="24"/>
        </w:rPr>
      </w:pPr>
      <w:r w:rsidRPr="00E274BE">
        <w:rPr>
          <w:color w:val="000000"/>
          <w:sz w:val="24"/>
          <w:szCs w:val="24"/>
        </w:rPr>
        <w:t xml:space="preserve">Финансирование обеспечивается за счет средств </w:t>
      </w:r>
      <w:r w:rsidR="006B14D7" w:rsidRPr="00E274BE">
        <w:rPr>
          <w:color w:val="000000"/>
          <w:sz w:val="24"/>
          <w:szCs w:val="24"/>
        </w:rPr>
        <w:t>Приморского</w:t>
      </w:r>
      <w:r w:rsidR="005932B3" w:rsidRPr="00E274BE">
        <w:rPr>
          <w:color w:val="000000"/>
          <w:sz w:val="24"/>
          <w:szCs w:val="24"/>
        </w:rPr>
        <w:t xml:space="preserve"> отделения </w:t>
      </w:r>
      <w:r w:rsidRPr="00E274BE">
        <w:rPr>
          <w:sz w:val="24"/>
          <w:szCs w:val="24"/>
        </w:rPr>
        <w:t>Санкт-Петербургского городского отделения Общероссийской общественной организации «Всероссийское добровольное пожарное общество»</w:t>
      </w:r>
      <w:r w:rsidRPr="00E274BE">
        <w:rPr>
          <w:color w:val="000000"/>
          <w:sz w:val="24"/>
          <w:szCs w:val="24"/>
        </w:rPr>
        <w:t xml:space="preserve"> и иных источников в соответствии с действующим законодательством Российской Федерации, нормативными правовыми актами субъектов Российской Федерации и муниципальными правовыми актами.</w:t>
      </w:r>
    </w:p>
    <w:p w14:paraId="34745EFA" w14:textId="77777777" w:rsidR="006B14D7" w:rsidRPr="00E274BE" w:rsidRDefault="00DC50B0" w:rsidP="00E274BE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конкурсе, Положение, итоговые протоколы и работы победителей и призеров будут размещены на официальн</w:t>
      </w:r>
      <w:r w:rsidR="00EE0311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 </w:t>
      </w: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сайт</w:t>
      </w:r>
      <w:r w:rsidR="00EE0311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6F6C66D9" w14:textId="77777777" w:rsidR="00DC50B0" w:rsidRPr="00E274BE" w:rsidRDefault="006B14D7" w:rsidP="00E274BE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</w:rPr>
        <w:t>Приморского</w:t>
      </w:r>
      <w:r w:rsidR="00B9783E" w:rsidRPr="00E274BE">
        <w:rPr>
          <w:rFonts w:ascii="Times New Roman" w:eastAsia="Calibri" w:hAnsi="Times New Roman" w:cs="Times New Roman"/>
          <w:sz w:val="24"/>
          <w:szCs w:val="24"/>
        </w:rPr>
        <w:t xml:space="preserve"> отделения </w:t>
      </w:r>
      <w:r w:rsidR="00DC50B0" w:rsidRPr="00E274BE">
        <w:rPr>
          <w:rFonts w:ascii="Times New Roman" w:eastAsia="Calibri" w:hAnsi="Times New Roman" w:cs="Times New Roman"/>
          <w:sz w:val="24"/>
          <w:szCs w:val="24"/>
        </w:rPr>
        <w:t xml:space="preserve">Санкт-Петербургского городского отделения Общероссийской общественной организации «Всероссийское добровольное пожарное общество» </w:t>
      </w:r>
    </w:p>
    <w:p w14:paraId="56A635B6" w14:textId="66629DC8" w:rsidR="00DC50B0" w:rsidRPr="00E274BE" w:rsidRDefault="00DC50B0" w:rsidP="00E274B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Сайт</w:t>
      </w:r>
      <w:r w:rsidR="00B9783E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B14D7"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="00F17F5A" w:rsidRPr="005719C4">
        <w:rPr>
          <w:rFonts w:ascii="Times New Roman" w:eastAsia="Calibri" w:hAnsi="Times New Roman" w:cs="Times New Roman"/>
          <w:sz w:val="24"/>
          <w:szCs w:val="24"/>
          <w:lang w:eastAsia="ru-RU"/>
        </w:rPr>
        <w:t>@</w:t>
      </w:r>
      <w:r w:rsidRPr="00E274BE">
        <w:rPr>
          <w:rFonts w:ascii="Times New Roman" w:eastAsia="Calibri" w:hAnsi="Times New Roman" w:cs="Times New Roman"/>
          <w:sz w:val="24"/>
          <w:szCs w:val="24"/>
          <w:lang w:eastAsia="ru-RU"/>
        </w:rPr>
        <w:t>vdpo78.ru</w:t>
      </w:r>
    </w:p>
    <w:p w14:paraId="416759FD" w14:textId="249C241F" w:rsidR="00DC50B0" w:rsidRPr="00E274BE" w:rsidRDefault="005719C4" w:rsidP="00E274BE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EC69E7">
        <w:rPr>
          <w:rFonts w:ascii="Times New Roman" w:eastAsia="Calibri" w:hAnsi="Times New Roman" w:cs="Times New Roman"/>
          <w:sz w:val="24"/>
          <w:szCs w:val="24"/>
          <w:lang w:eastAsia="ru-RU"/>
        </w:rPr>
        <w:t>елефон: +7(964)6106105 Воронина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Кристина Александровна.</w:t>
      </w:r>
    </w:p>
    <w:sectPr w:rsidR="00DC50B0" w:rsidRPr="00E274BE" w:rsidSect="00040F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42D43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BE466C0"/>
    <w:multiLevelType w:val="multilevel"/>
    <w:tmpl w:val="4304417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5E3741"/>
    <w:multiLevelType w:val="hybridMultilevel"/>
    <w:tmpl w:val="9FC4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A75A0"/>
    <w:multiLevelType w:val="multilevel"/>
    <w:tmpl w:val="01743F8A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6" w15:restartNumberingAfterBreak="0">
    <w:nsid w:val="1AA018AE"/>
    <w:multiLevelType w:val="hybridMultilevel"/>
    <w:tmpl w:val="EED63CE0"/>
    <w:lvl w:ilvl="0" w:tplc="71761450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B426D62"/>
    <w:multiLevelType w:val="hybridMultilevel"/>
    <w:tmpl w:val="28E41734"/>
    <w:lvl w:ilvl="0" w:tplc="CC0C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FE7143"/>
    <w:multiLevelType w:val="multilevel"/>
    <w:tmpl w:val="16C4DA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9" w15:restartNumberingAfterBreak="0">
    <w:nsid w:val="209C316D"/>
    <w:multiLevelType w:val="hybridMultilevel"/>
    <w:tmpl w:val="BCBE7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34DF9"/>
    <w:multiLevelType w:val="hybridMultilevel"/>
    <w:tmpl w:val="171CF44C"/>
    <w:lvl w:ilvl="0" w:tplc="C0F4CCEC">
      <w:numFmt w:val="bullet"/>
      <w:lvlText w:val=""/>
      <w:lvlJc w:val="left"/>
      <w:pPr>
        <w:ind w:left="11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8A09F4">
      <w:start w:val="1"/>
      <w:numFmt w:val="decimal"/>
      <w:lvlText w:val="%2."/>
      <w:lvlJc w:val="left"/>
      <w:pPr>
        <w:ind w:left="118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8EFD34">
      <w:numFmt w:val="bullet"/>
      <w:lvlText w:val="•"/>
      <w:lvlJc w:val="left"/>
      <w:pPr>
        <w:ind w:left="2137" w:hanging="530"/>
      </w:pPr>
      <w:rPr>
        <w:rFonts w:hint="default"/>
        <w:lang w:val="ru-RU" w:eastAsia="en-US" w:bidi="ar-SA"/>
      </w:rPr>
    </w:lvl>
    <w:lvl w:ilvl="3" w:tplc="628E7BB4">
      <w:numFmt w:val="bullet"/>
      <w:lvlText w:val="•"/>
      <w:lvlJc w:val="left"/>
      <w:pPr>
        <w:ind w:left="3145" w:hanging="530"/>
      </w:pPr>
      <w:rPr>
        <w:rFonts w:hint="default"/>
        <w:lang w:val="ru-RU" w:eastAsia="en-US" w:bidi="ar-SA"/>
      </w:rPr>
    </w:lvl>
    <w:lvl w:ilvl="4" w:tplc="427C1F04">
      <w:numFmt w:val="bullet"/>
      <w:lvlText w:val="•"/>
      <w:lvlJc w:val="left"/>
      <w:pPr>
        <w:ind w:left="4154" w:hanging="530"/>
      </w:pPr>
      <w:rPr>
        <w:rFonts w:hint="default"/>
        <w:lang w:val="ru-RU" w:eastAsia="en-US" w:bidi="ar-SA"/>
      </w:rPr>
    </w:lvl>
    <w:lvl w:ilvl="5" w:tplc="22103A2E">
      <w:numFmt w:val="bullet"/>
      <w:lvlText w:val="•"/>
      <w:lvlJc w:val="left"/>
      <w:pPr>
        <w:ind w:left="5163" w:hanging="530"/>
      </w:pPr>
      <w:rPr>
        <w:rFonts w:hint="default"/>
        <w:lang w:val="ru-RU" w:eastAsia="en-US" w:bidi="ar-SA"/>
      </w:rPr>
    </w:lvl>
    <w:lvl w:ilvl="6" w:tplc="47C6E746">
      <w:numFmt w:val="bullet"/>
      <w:lvlText w:val="•"/>
      <w:lvlJc w:val="left"/>
      <w:pPr>
        <w:ind w:left="6171" w:hanging="530"/>
      </w:pPr>
      <w:rPr>
        <w:rFonts w:hint="default"/>
        <w:lang w:val="ru-RU" w:eastAsia="en-US" w:bidi="ar-SA"/>
      </w:rPr>
    </w:lvl>
    <w:lvl w:ilvl="7" w:tplc="EC9A9102">
      <w:numFmt w:val="bullet"/>
      <w:lvlText w:val="•"/>
      <w:lvlJc w:val="left"/>
      <w:pPr>
        <w:ind w:left="7180" w:hanging="530"/>
      </w:pPr>
      <w:rPr>
        <w:rFonts w:hint="default"/>
        <w:lang w:val="ru-RU" w:eastAsia="en-US" w:bidi="ar-SA"/>
      </w:rPr>
    </w:lvl>
    <w:lvl w:ilvl="8" w:tplc="A22E2F46">
      <w:numFmt w:val="bullet"/>
      <w:lvlText w:val="•"/>
      <w:lvlJc w:val="left"/>
      <w:pPr>
        <w:ind w:left="8189" w:hanging="530"/>
      </w:pPr>
      <w:rPr>
        <w:rFonts w:hint="default"/>
        <w:lang w:val="ru-RU" w:eastAsia="en-US" w:bidi="ar-SA"/>
      </w:rPr>
    </w:lvl>
  </w:abstractNum>
  <w:abstractNum w:abstractNumId="11" w15:restartNumberingAfterBreak="0">
    <w:nsid w:val="27081101"/>
    <w:multiLevelType w:val="hybridMultilevel"/>
    <w:tmpl w:val="CED8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85AC1"/>
    <w:multiLevelType w:val="multilevel"/>
    <w:tmpl w:val="C95088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35A37C3"/>
    <w:multiLevelType w:val="multilevel"/>
    <w:tmpl w:val="3DBA9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77B3921"/>
    <w:multiLevelType w:val="multilevel"/>
    <w:tmpl w:val="01A436EE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27C41C3"/>
    <w:multiLevelType w:val="multilevel"/>
    <w:tmpl w:val="3B9EA9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120D5F"/>
    <w:multiLevelType w:val="hybridMultilevel"/>
    <w:tmpl w:val="6AC6B8DE"/>
    <w:lvl w:ilvl="0" w:tplc="CC0C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AA4CCD"/>
    <w:multiLevelType w:val="hybridMultilevel"/>
    <w:tmpl w:val="4EF69F5A"/>
    <w:lvl w:ilvl="0" w:tplc="7176145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BD12BB"/>
    <w:multiLevelType w:val="hybridMultilevel"/>
    <w:tmpl w:val="134A7D34"/>
    <w:lvl w:ilvl="0" w:tplc="F8E4D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420D4"/>
    <w:multiLevelType w:val="hybridMultilevel"/>
    <w:tmpl w:val="45E602FA"/>
    <w:lvl w:ilvl="0" w:tplc="CC0C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6E54B80"/>
    <w:multiLevelType w:val="hybridMultilevel"/>
    <w:tmpl w:val="576AF92E"/>
    <w:lvl w:ilvl="0" w:tplc="CC0C6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C6D5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714BA"/>
    <w:multiLevelType w:val="multilevel"/>
    <w:tmpl w:val="6A0E2914"/>
    <w:lvl w:ilvl="0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34" w:hanging="112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117" w:hanging="1125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400" w:hanging="1125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683" w:hanging="1125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  <w:color w:val="000000"/>
      </w:rPr>
    </w:lvl>
  </w:abstractNum>
  <w:abstractNum w:abstractNumId="22" w15:restartNumberingAfterBreak="0">
    <w:nsid w:val="5B5E5E46"/>
    <w:multiLevelType w:val="multilevel"/>
    <w:tmpl w:val="020C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FE3C5D"/>
    <w:multiLevelType w:val="multilevel"/>
    <w:tmpl w:val="1414868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CA7898"/>
    <w:multiLevelType w:val="hybridMultilevel"/>
    <w:tmpl w:val="7A8A82E2"/>
    <w:lvl w:ilvl="0" w:tplc="7176145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11749C"/>
    <w:multiLevelType w:val="multilevel"/>
    <w:tmpl w:val="D69E01C6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6" w15:restartNumberingAfterBreak="0">
    <w:nsid w:val="6C84651B"/>
    <w:multiLevelType w:val="multilevel"/>
    <w:tmpl w:val="4998BACC"/>
    <w:lvl w:ilvl="0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000000"/>
      </w:rPr>
    </w:lvl>
  </w:abstractNum>
  <w:abstractNum w:abstractNumId="27" w15:restartNumberingAfterBreak="0">
    <w:nsid w:val="74204AC5"/>
    <w:multiLevelType w:val="hybridMultilevel"/>
    <w:tmpl w:val="3D265BA2"/>
    <w:lvl w:ilvl="0" w:tplc="CC0C6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F71A1"/>
    <w:multiLevelType w:val="multilevel"/>
    <w:tmpl w:val="E19CA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EA0C90"/>
    <w:multiLevelType w:val="hybridMultilevel"/>
    <w:tmpl w:val="58402C5E"/>
    <w:lvl w:ilvl="0" w:tplc="7176145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2"/>
  </w:num>
  <w:num w:numId="4">
    <w:abstractNumId w:val="28"/>
  </w:num>
  <w:num w:numId="5">
    <w:abstractNumId w:val="0"/>
  </w:num>
  <w:num w:numId="6">
    <w:abstractNumId w:val="17"/>
  </w:num>
  <w:num w:numId="7">
    <w:abstractNumId w:val="10"/>
  </w:num>
  <w:num w:numId="8">
    <w:abstractNumId w:val="1"/>
  </w:num>
  <w:num w:numId="9">
    <w:abstractNumId w:val="15"/>
  </w:num>
  <w:num w:numId="10">
    <w:abstractNumId w:val="19"/>
  </w:num>
  <w:num w:numId="11">
    <w:abstractNumId w:val="29"/>
  </w:num>
  <w:num w:numId="12">
    <w:abstractNumId w:val="16"/>
  </w:num>
  <w:num w:numId="13">
    <w:abstractNumId w:val="20"/>
  </w:num>
  <w:num w:numId="14">
    <w:abstractNumId w:val="18"/>
  </w:num>
  <w:num w:numId="15">
    <w:abstractNumId w:val="4"/>
  </w:num>
  <w:num w:numId="16">
    <w:abstractNumId w:val="23"/>
  </w:num>
  <w:num w:numId="17">
    <w:abstractNumId w:val="2"/>
  </w:num>
  <w:num w:numId="18">
    <w:abstractNumId w:val="3"/>
  </w:num>
  <w:num w:numId="19">
    <w:abstractNumId w:val="14"/>
  </w:num>
  <w:num w:numId="20">
    <w:abstractNumId w:val="26"/>
  </w:num>
  <w:num w:numId="21">
    <w:abstractNumId w:val="13"/>
  </w:num>
  <w:num w:numId="22">
    <w:abstractNumId w:val="27"/>
  </w:num>
  <w:num w:numId="23">
    <w:abstractNumId w:val="7"/>
  </w:num>
  <w:num w:numId="24">
    <w:abstractNumId w:val="11"/>
  </w:num>
  <w:num w:numId="25">
    <w:abstractNumId w:val="21"/>
  </w:num>
  <w:num w:numId="26">
    <w:abstractNumId w:val="5"/>
  </w:num>
  <w:num w:numId="27">
    <w:abstractNumId w:val="25"/>
  </w:num>
  <w:num w:numId="28">
    <w:abstractNumId w:val="12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30"/>
    <w:rsid w:val="0001738C"/>
    <w:rsid w:val="00040FF7"/>
    <w:rsid w:val="0005781F"/>
    <w:rsid w:val="00060B0F"/>
    <w:rsid w:val="0007366A"/>
    <w:rsid w:val="000806DC"/>
    <w:rsid w:val="000835B2"/>
    <w:rsid w:val="0009077B"/>
    <w:rsid w:val="00091660"/>
    <w:rsid w:val="00096FD7"/>
    <w:rsid w:val="000A0B7A"/>
    <w:rsid w:val="000A7B5E"/>
    <w:rsid w:val="000B64F8"/>
    <w:rsid w:val="000D14A8"/>
    <w:rsid w:val="000D241B"/>
    <w:rsid w:val="000E3306"/>
    <w:rsid w:val="000E7990"/>
    <w:rsid w:val="00106E8D"/>
    <w:rsid w:val="001171D0"/>
    <w:rsid w:val="00132712"/>
    <w:rsid w:val="00133AB9"/>
    <w:rsid w:val="0015055E"/>
    <w:rsid w:val="0016569E"/>
    <w:rsid w:val="001672A6"/>
    <w:rsid w:val="00186038"/>
    <w:rsid w:val="00195123"/>
    <w:rsid w:val="001A69B1"/>
    <w:rsid w:val="001B12B3"/>
    <w:rsid w:val="001B38BF"/>
    <w:rsid w:val="001C234B"/>
    <w:rsid w:val="001C6798"/>
    <w:rsid w:val="001D0B10"/>
    <w:rsid w:val="001E454F"/>
    <w:rsid w:val="001E6240"/>
    <w:rsid w:val="001F0F5D"/>
    <w:rsid w:val="001F4CAD"/>
    <w:rsid w:val="00220FCE"/>
    <w:rsid w:val="002229C8"/>
    <w:rsid w:val="00223570"/>
    <w:rsid w:val="002437DD"/>
    <w:rsid w:val="00253BEC"/>
    <w:rsid w:val="00256446"/>
    <w:rsid w:val="00273593"/>
    <w:rsid w:val="0029057F"/>
    <w:rsid w:val="00297085"/>
    <w:rsid w:val="002B2D38"/>
    <w:rsid w:val="002C35F6"/>
    <w:rsid w:val="002C3C03"/>
    <w:rsid w:val="002C62E8"/>
    <w:rsid w:val="00305792"/>
    <w:rsid w:val="0031222E"/>
    <w:rsid w:val="00312D5D"/>
    <w:rsid w:val="00314AE4"/>
    <w:rsid w:val="00322FF6"/>
    <w:rsid w:val="0032525E"/>
    <w:rsid w:val="00327A55"/>
    <w:rsid w:val="003337F0"/>
    <w:rsid w:val="003533AC"/>
    <w:rsid w:val="00361483"/>
    <w:rsid w:val="00364264"/>
    <w:rsid w:val="00372653"/>
    <w:rsid w:val="00372FD5"/>
    <w:rsid w:val="003851DD"/>
    <w:rsid w:val="00395AA8"/>
    <w:rsid w:val="00396959"/>
    <w:rsid w:val="00397FBB"/>
    <w:rsid w:val="003C01D9"/>
    <w:rsid w:val="003D56EC"/>
    <w:rsid w:val="00426260"/>
    <w:rsid w:val="00442460"/>
    <w:rsid w:val="00444536"/>
    <w:rsid w:val="00463850"/>
    <w:rsid w:val="00471ACA"/>
    <w:rsid w:val="004821E4"/>
    <w:rsid w:val="00487136"/>
    <w:rsid w:val="004934CC"/>
    <w:rsid w:val="004B7204"/>
    <w:rsid w:val="004C65DF"/>
    <w:rsid w:val="004D0664"/>
    <w:rsid w:val="004D174B"/>
    <w:rsid w:val="004E0680"/>
    <w:rsid w:val="004F69FD"/>
    <w:rsid w:val="004F7FBE"/>
    <w:rsid w:val="0050179C"/>
    <w:rsid w:val="00505A3B"/>
    <w:rsid w:val="00507C6B"/>
    <w:rsid w:val="005160DE"/>
    <w:rsid w:val="005173BA"/>
    <w:rsid w:val="00517442"/>
    <w:rsid w:val="0052408D"/>
    <w:rsid w:val="005369D8"/>
    <w:rsid w:val="005403D2"/>
    <w:rsid w:val="005619E2"/>
    <w:rsid w:val="005625A3"/>
    <w:rsid w:val="005703D7"/>
    <w:rsid w:val="00570625"/>
    <w:rsid w:val="005719C4"/>
    <w:rsid w:val="00587A83"/>
    <w:rsid w:val="005932B3"/>
    <w:rsid w:val="005B0F04"/>
    <w:rsid w:val="005B3343"/>
    <w:rsid w:val="005B4F7F"/>
    <w:rsid w:val="005B6D26"/>
    <w:rsid w:val="005B7D60"/>
    <w:rsid w:val="005C3B47"/>
    <w:rsid w:val="005D4833"/>
    <w:rsid w:val="00611A82"/>
    <w:rsid w:val="00612777"/>
    <w:rsid w:val="00623808"/>
    <w:rsid w:val="00624AD0"/>
    <w:rsid w:val="0063074E"/>
    <w:rsid w:val="006446DD"/>
    <w:rsid w:val="0067296B"/>
    <w:rsid w:val="00680AFB"/>
    <w:rsid w:val="006A4507"/>
    <w:rsid w:val="006A5F21"/>
    <w:rsid w:val="006A783C"/>
    <w:rsid w:val="006B14D7"/>
    <w:rsid w:val="006B290C"/>
    <w:rsid w:val="006B640C"/>
    <w:rsid w:val="006B7E52"/>
    <w:rsid w:val="006C6DCE"/>
    <w:rsid w:val="00712DA1"/>
    <w:rsid w:val="00716876"/>
    <w:rsid w:val="00725EE0"/>
    <w:rsid w:val="00730830"/>
    <w:rsid w:val="007436CC"/>
    <w:rsid w:val="0075172D"/>
    <w:rsid w:val="00763146"/>
    <w:rsid w:val="007825B7"/>
    <w:rsid w:val="0078330C"/>
    <w:rsid w:val="007C0500"/>
    <w:rsid w:val="007C7D2D"/>
    <w:rsid w:val="007E3852"/>
    <w:rsid w:val="008239AD"/>
    <w:rsid w:val="008337E7"/>
    <w:rsid w:val="00851018"/>
    <w:rsid w:val="00853E68"/>
    <w:rsid w:val="0085728A"/>
    <w:rsid w:val="008663DF"/>
    <w:rsid w:val="0087182F"/>
    <w:rsid w:val="008718AA"/>
    <w:rsid w:val="008C2DE9"/>
    <w:rsid w:val="008D1716"/>
    <w:rsid w:val="008D3194"/>
    <w:rsid w:val="008D413E"/>
    <w:rsid w:val="008D4CA4"/>
    <w:rsid w:val="008D5FF2"/>
    <w:rsid w:val="008E1E3E"/>
    <w:rsid w:val="008E743A"/>
    <w:rsid w:val="00906941"/>
    <w:rsid w:val="009213D7"/>
    <w:rsid w:val="009246A6"/>
    <w:rsid w:val="0092563E"/>
    <w:rsid w:val="009369E7"/>
    <w:rsid w:val="009402FC"/>
    <w:rsid w:val="00944631"/>
    <w:rsid w:val="009527A5"/>
    <w:rsid w:val="009667AF"/>
    <w:rsid w:val="00982203"/>
    <w:rsid w:val="00983F3B"/>
    <w:rsid w:val="00987A2F"/>
    <w:rsid w:val="00990F36"/>
    <w:rsid w:val="009B2C09"/>
    <w:rsid w:val="009B62F4"/>
    <w:rsid w:val="009C0F30"/>
    <w:rsid w:val="009C2C11"/>
    <w:rsid w:val="009C56E7"/>
    <w:rsid w:val="009E2EE0"/>
    <w:rsid w:val="009F145C"/>
    <w:rsid w:val="00A12A90"/>
    <w:rsid w:val="00A15D23"/>
    <w:rsid w:val="00A21072"/>
    <w:rsid w:val="00A247FD"/>
    <w:rsid w:val="00A248A7"/>
    <w:rsid w:val="00A2582B"/>
    <w:rsid w:val="00A30407"/>
    <w:rsid w:val="00A32C5E"/>
    <w:rsid w:val="00A41EF2"/>
    <w:rsid w:val="00A51D9D"/>
    <w:rsid w:val="00A55299"/>
    <w:rsid w:val="00A625A9"/>
    <w:rsid w:val="00A65287"/>
    <w:rsid w:val="00A67A9E"/>
    <w:rsid w:val="00A876E8"/>
    <w:rsid w:val="00A916B7"/>
    <w:rsid w:val="00A9754F"/>
    <w:rsid w:val="00AB2917"/>
    <w:rsid w:val="00AB385E"/>
    <w:rsid w:val="00AC4526"/>
    <w:rsid w:val="00AC47A9"/>
    <w:rsid w:val="00AD1C27"/>
    <w:rsid w:val="00AD5146"/>
    <w:rsid w:val="00AE58E8"/>
    <w:rsid w:val="00AF5AD5"/>
    <w:rsid w:val="00B00A55"/>
    <w:rsid w:val="00B10856"/>
    <w:rsid w:val="00B13526"/>
    <w:rsid w:val="00B24E16"/>
    <w:rsid w:val="00B37039"/>
    <w:rsid w:val="00B41F57"/>
    <w:rsid w:val="00B638FE"/>
    <w:rsid w:val="00B70B67"/>
    <w:rsid w:val="00B82826"/>
    <w:rsid w:val="00B83793"/>
    <w:rsid w:val="00B9144F"/>
    <w:rsid w:val="00B9783E"/>
    <w:rsid w:val="00BA38D7"/>
    <w:rsid w:val="00BA38E0"/>
    <w:rsid w:val="00BA41DB"/>
    <w:rsid w:val="00BB1002"/>
    <w:rsid w:val="00BB59EE"/>
    <w:rsid w:val="00BC1926"/>
    <w:rsid w:val="00BC1DA3"/>
    <w:rsid w:val="00BD7541"/>
    <w:rsid w:val="00BF11D1"/>
    <w:rsid w:val="00BF537D"/>
    <w:rsid w:val="00C025F7"/>
    <w:rsid w:val="00C07160"/>
    <w:rsid w:val="00C104A7"/>
    <w:rsid w:val="00C304C4"/>
    <w:rsid w:val="00C308DF"/>
    <w:rsid w:val="00C322EA"/>
    <w:rsid w:val="00C35AEE"/>
    <w:rsid w:val="00C43473"/>
    <w:rsid w:val="00C4452E"/>
    <w:rsid w:val="00C65F30"/>
    <w:rsid w:val="00C71558"/>
    <w:rsid w:val="00C74F38"/>
    <w:rsid w:val="00C7704B"/>
    <w:rsid w:val="00C93672"/>
    <w:rsid w:val="00C93F32"/>
    <w:rsid w:val="00C94CE4"/>
    <w:rsid w:val="00CB118E"/>
    <w:rsid w:val="00CB3F78"/>
    <w:rsid w:val="00CC635D"/>
    <w:rsid w:val="00CD5353"/>
    <w:rsid w:val="00CD716D"/>
    <w:rsid w:val="00CE1E50"/>
    <w:rsid w:val="00CF2790"/>
    <w:rsid w:val="00CF5BD2"/>
    <w:rsid w:val="00CF5C4C"/>
    <w:rsid w:val="00D019FF"/>
    <w:rsid w:val="00D031CC"/>
    <w:rsid w:val="00D03C87"/>
    <w:rsid w:val="00D1424F"/>
    <w:rsid w:val="00D17FD9"/>
    <w:rsid w:val="00D2216E"/>
    <w:rsid w:val="00D22845"/>
    <w:rsid w:val="00D31E94"/>
    <w:rsid w:val="00D52F76"/>
    <w:rsid w:val="00D613D4"/>
    <w:rsid w:val="00D625EE"/>
    <w:rsid w:val="00D64F71"/>
    <w:rsid w:val="00D801E4"/>
    <w:rsid w:val="00D836BF"/>
    <w:rsid w:val="00D966A7"/>
    <w:rsid w:val="00DC50B0"/>
    <w:rsid w:val="00DD17E2"/>
    <w:rsid w:val="00DE1D47"/>
    <w:rsid w:val="00E236F8"/>
    <w:rsid w:val="00E274BE"/>
    <w:rsid w:val="00E36E4D"/>
    <w:rsid w:val="00E55D14"/>
    <w:rsid w:val="00E5666F"/>
    <w:rsid w:val="00E65E5D"/>
    <w:rsid w:val="00E65EBB"/>
    <w:rsid w:val="00E76723"/>
    <w:rsid w:val="00E76A7B"/>
    <w:rsid w:val="00EB15BC"/>
    <w:rsid w:val="00EB1C92"/>
    <w:rsid w:val="00EB1E59"/>
    <w:rsid w:val="00EB34EB"/>
    <w:rsid w:val="00EB7F0B"/>
    <w:rsid w:val="00EC120E"/>
    <w:rsid w:val="00EC69E7"/>
    <w:rsid w:val="00ED225E"/>
    <w:rsid w:val="00ED28C4"/>
    <w:rsid w:val="00EE0311"/>
    <w:rsid w:val="00EE04B8"/>
    <w:rsid w:val="00EE3254"/>
    <w:rsid w:val="00F03B31"/>
    <w:rsid w:val="00F17F5A"/>
    <w:rsid w:val="00F40C99"/>
    <w:rsid w:val="00F5664B"/>
    <w:rsid w:val="00F655EB"/>
    <w:rsid w:val="00F67D47"/>
    <w:rsid w:val="00F878A4"/>
    <w:rsid w:val="00F91C3F"/>
    <w:rsid w:val="00FA176A"/>
    <w:rsid w:val="00FA6F03"/>
    <w:rsid w:val="00FB4351"/>
    <w:rsid w:val="00FC0E25"/>
    <w:rsid w:val="00FC2045"/>
    <w:rsid w:val="00FC44AD"/>
    <w:rsid w:val="00FC6DBC"/>
    <w:rsid w:val="00FD401B"/>
    <w:rsid w:val="00FD4618"/>
    <w:rsid w:val="00FD7C8B"/>
    <w:rsid w:val="00FE6F16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1669"/>
  <w15:docId w15:val="{3634540D-3AC8-4A3E-9958-D49D1C30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C0F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0F30"/>
    <w:pPr>
      <w:widowControl w:val="0"/>
      <w:shd w:val="clear" w:color="auto" w:fill="FFFFFF"/>
      <w:spacing w:after="480" w:line="278" w:lineRule="exact"/>
      <w:ind w:hanging="520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9C0F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0F30"/>
    <w:pPr>
      <w:widowControl w:val="0"/>
      <w:shd w:val="clear" w:color="auto" w:fill="FFFFFF"/>
      <w:spacing w:before="4500"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39"/>
    <w:rsid w:val="009C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A69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69B1"/>
    <w:pPr>
      <w:widowControl w:val="0"/>
      <w:shd w:val="clear" w:color="auto" w:fill="FFFFFF"/>
      <w:spacing w:before="240"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92563E"/>
    <w:pPr>
      <w:spacing w:after="0" w:line="240" w:lineRule="auto"/>
    </w:pPr>
  </w:style>
  <w:style w:type="paragraph" w:styleId="a5">
    <w:name w:val="Body Text Indent"/>
    <w:basedOn w:val="a"/>
    <w:link w:val="a6"/>
    <w:semiHidden/>
    <w:rsid w:val="00D2216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2216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Default">
    <w:name w:val="Default"/>
    <w:rsid w:val="00D22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qFormat/>
    <w:rsid w:val="00D2216E"/>
    <w:rPr>
      <w:b/>
      <w:bCs/>
    </w:rPr>
  </w:style>
  <w:style w:type="paragraph" w:styleId="a8">
    <w:name w:val="List Paragraph"/>
    <w:basedOn w:val="a"/>
    <w:qFormat/>
    <w:rsid w:val="00CB3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5403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403D2"/>
    <w:pPr>
      <w:widowControl w:val="0"/>
      <w:shd w:val="clear" w:color="auto" w:fill="FFFFFF"/>
      <w:spacing w:before="240" w:after="9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WW-">
    <w:name w:val="WW-Базовый"/>
    <w:rsid w:val="009E2EE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ar-SA"/>
    </w:rPr>
  </w:style>
  <w:style w:type="character" w:customStyle="1" w:styleId="11">
    <w:name w:val="Основной текст (11)_"/>
    <w:basedOn w:val="a0"/>
    <w:link w:val="110"/>
    <w:rsid w:val="004F69F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F69FD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styleId="a9">
    <w:name w:val="Hyperlink"/>
    <w:semiHidden/>
    <w:rsid w:val="002437DD"/>
    <w:rPr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5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0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0%B0%D1%81%D1%81%D0%BA%D0%B0%D0%B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30B0B-1138-496B-9468-2D07387A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cp:lastPrinted>2021-10-11T12:31:00Z</cp:lastPrinted>
  <dcterms:created xsi:type="dcterms:W3CDTF">2022-08-10T13:15:00Z</dcterms:created>
  <dcterms:modified xsi:type="dcterms:W3CDTF">2023-09-05T06:37:00Z</dcterms:modified>
</cp:coreProperties>
</file>