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18" w:rsidRDefault="00035C18" w:rsidP="00035C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80175" cy="1682088"/>
            <wp:effectExtent l="19050" t="0" r="0" b="0"/>
            <wp:docPr id="1" name="Рисунок 1" descr="http://dosaaf74.ru/assets/content/about/about01-60be0d7d82b2af6bf801fea5849842ec89773c82c85d723bb5463be0bb6ec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saaf74.ru/assets/content/about/about01-60be0d7d82b2af6bf801fea5849842ec89773c82c85d723bb5463be0bb6ecdd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68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18" w:rsidRDefault="00035C18" w:rsidP="00035C18"/>
    <w:p w:rsidR="00D748D6" w:rsidRDefault="00350766" w:rsidP="008D6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Военный комиссариат Приморского района города Санкт-Петербурга осуществляет мероприятия по отбору граждан призывного возраста, годных по состоянию здоровья к службе в Вооруженных Силах Российской Федерации, для формирован</w:t>
      </w:r>
      <w:r w:rsidR="008D6BD5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я учебных групп (взводов) по подготовке водителей категории «</w:t>
      </w:r>
      <w:r w:rsidRPr="008D6BD5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», «</w:t>
      </w:r>
      <w:r w:rsidRPr="008D6BD5">
        <w:rPr>
          <w:rFonts w:ascii="Times New Roman" w:hAnsi="Times New Roman" w:cs="Times New Roman"/>
          <w:b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</w:rPr>
        <w:t>», «</w:t>
      </w:r>
      <w:r w:rsidRPr="008D6BD5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» в автошколах ДОСААФ России</w:t>
      </w:r>
      <w:r w:rsidR="008D6BD5">
        <w:rPr>
          <w:rFonts w:ascii="Times New Roman" w:hAnsi="Times New Roman" w:cs="Times New Roman"/>
          <w:sz w:val="32"/>
          <w:szCs w:val="32"/>
        </w:rPr>
        <w:t>.</w:t>
      </w:r>
    </w:p>
    <w:p w:rsidR="00350766" w:rsidRDefault="00350766" w:rsidP="0035076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0766" w:rsidRPr="008D6BD5" w:rsidRDefault="00350766" w:rsidP="008D6BD5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8D6BD5">
        <w:rPr>
          <w:rFonts w:ascii="Times New Roman" w:hAnsi="Times New Roman" w:cs="Times New Roman"/>
          <w:b/>
          <w:sz w:val="60"/>
          <w:szCs w:val="60"/>
        </w:rPr>
        <w:t>Б</w:t>
      </w:r>
      <w:r w:rsidR="008D6BD5" w:rsidRPr="008D6BD5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Pr="008D6BD5">
        <w:rPr>
          <w:rFonts w:ascii="Times New Roman" w:hAnsi="Times New Roman" w:cs="Times New Roman"/>
          <w:b/>
          <w:sz w:val="60"/>
          <w:szCs w:val="60"/>
        </w:rPr>
        <w:t>Е</w:t>
      </w:r>
      <w:r w:rsidR="008D6BD5" w:rsidRPr="008D6BD5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Pr="008D6BD5">
        <w:rPr>
          <w:rFonts w:ascii="Times New Roman" w:hAnsi="Times New Roman" w:cs="Times New Roman"/>
          <w:b/>
          <w:sz w:val="60"/>
          <w:szCs w:val="60"/>
        </w:rPr>
        <w:t>С</w:t>
      </w:r>
      <w:r w:rsidR="008D6BD5" w:rsidRPr="008D6BD5">
        <w:rPr>
          <w:rFonts w:ascii="Times New Roman" w:hAnsi="Times New Roman" w:cs="Times New Roman"/>
          <w:b/>
          <w:sz w:val="60"/>
          <w:szCs w:val="60"/>
        </w:rPr>
        <w:t xml:space="preserve"> </w:t>
      </w:r>
      <w:proofErr w:type="gramStart"/>
      <w:r w:rsidRPr="008D6BD5">
        <w:rPr>
          <w:rFonts w:ascii="Times New Roman" w:hAnsi="Times New Roman" w:cs="Times New Roman"/>
          <w:b/>
          <w:sz w:val="60"/>
          <w:szCs w:val="60"/>
        </w:rPr>
        <w:t>П</w:t>
      </w:r>
      <w:proofErr w:type="gramEnd"/>
      <w:r w:rsidR="008D6BD5" w:rsidRPr="008D6BD5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Pr="008D6BD5">
        <w:rPr>
          <w:rFonts w:ascii="Times New Roman" w:hAnsi="Times New Roman" w:cs="Times New Roman"/>
          <w:b/>
          <w:sz w:val="60"/>
          <w:szCs w:val="60"/>
        </w:rPr>
        <w:t>Л</w:t>
      </w:r>
      <w:r w:rsidR="008D6BD5" w:rsidRPr="008D6BD5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Pr="008D6BD5">
        <w:rPr>
          <w:rFonts w:ascii="Times New Roman" w:hAnsi="Times New Roman" w:cs="Times New Roman"/>
          <w:b/>
          <w:sz w:val="60"/>
          <w:szCs w:val="60"/>
        </w:rPr>
        <w:t>А</w:t>
      </w:r>
      <w:r w:rsidR="008D6BD5" w:rsidRPr="008D6BD5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Pr="008D6BD5">
        <w:rPr>
          <w:rFonts w:ascii="Times New Roman" w:hAnsi="Times New Roman" w:cs="Times New Roman"/>
          <w:b/>
          <w:sz w:val="60"/>
          <w:szCs w:val="60"/>
        </w:rPr>
        <w:t>Т</w:t>
      </w:r>
      <w:r w:rsidR="008D6BD5" w:rsidRPr="008D6BD5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Pr="008D6BD5">
        <w:rPr>
          <w:rFonts w:ascii="Times New Roman" w:hAnsi="Times New Roman" w:cs="Times New Roman"/>
          <w:b/>
          <w:sz w:val="60"/>
          <w:szCs w:val="60"/>
        </w:rPr>
        <w:t>Н</w:t>
      </w:r>
      <w:r w:rsidR="008D6BD5" w:rsidRPr="008D6BD5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Pr="008D6BD5">
        <w:rPr>
          <w:rFonts w:ascii="Times New Roman" w:hAnsi="Times New Roman" w:cs="Times New Roman"/>
          <w:b/>
          <w:sz w:val="60"/>
          <w:szCs w:val="60"/>
        </w:rPr>
        <w:t>О</w:t>
      </w:r>
      <w:r w:rsidR="008D6BD5" w:rsidRPr="008D6BD5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Pr="008D6BD5">
        <w:rPr>
          <w:rFonts w:ascii="Times New Roman" w:hAnsi="Times New Roman" w:cs="Times New Roman"/>
          <w:b/>
          <w:sz w:val="60"/>
          <w:szCs w:val="60"/>
        </w:rPr>
        <w:t>!</w:t>
      </w:r>
      <w:r w:rsidR="008D6BD5" w:rsidRPr="008D6BD5">
        <w:rPr>
          <w:rFonts w:ascii="Times New Roman" w:hAnsi="Times New Roman" w:cs="Times New Roman"/>
          <w:b/>
          <w:sz w:val="60"/>
          <w:szCs w:val="60"/>
        </w:rPr>
        <w:t xml:space="preserve"> ! !</w:t>
      </w:r>
    </w:p>
    <w:p w:rsidR="008D6BD5" w:rsidRPr="008D6BD5" w:rsidRDefault="008D6BD5" w:rsidP="008D6B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0766" w:rsidRPr="008D6BD5" w:rsidRDefault="00350766" w:rsidP="008D6B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BD5">
        <w:rPr>
          <w:rFonts w:ascii="Times New Roman" w:hAnsi="Times New Roman" w:cs="Times New Roman"/>
          <w:b/>
          <w:sz w:val="32"/>
          <w:szCs w:val="32"/>
        </w:rPr>
        <w:t>Более подробную информацию:</w:t>
      </w:r>
    </w:p>
    <w:p w:rsidR="00350766" w:rsidRPr="00350766" w:rsidRDefault="008D6BD5" w:rsidP="008D6BD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350766">
        <w:rPr>
          <w:rFonts w:ascii="Times New Roman" w:hAnsi="Times New Roman" w:cs="Times New Roman"/>
          <w:sz w:val="32"/>
          <w:szCs w:val="32"/>
        </w:rPr>
        <w:t xml:space="preserve"> порядке отбора в учебные группы (взвода);</w:t>
      </w:r>
    </w:p>
    <w:p w:rsidR="00350766" w:rsidRPr="00350766" w:rsidRDefault="008D6BD5" w:rsidP="008D6BD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350766">
        <w:rPr>
          <w:rFonts w:ascii="Times New Roman" w:hAnsi="Times New Roman" w:cs="Times New Roman"/>
          <w:sz w:val="32"/>
          <w:szCs w:val="32"/>
        </w:rPr>
        <w:t xml:space="preserve">ребования к курсантам и </w:t>
      </w:r>
      <w:proofErr w:type="gramStart"/>
      <w:r w:rsidR="00350766">
        <w:rPr>
          <w:rFonts w:ascii="Times New Roman" w:hAnsi="Times New Roman" w:cs="Times New Roman"/>
          <w:sz w:val="32"/>
          <w:szCs w:val="32"/>
        </w:rPr>
        <w:t>сроках</w:t>
      </w:r>
      <w:proofErr w:type="gramEnd"/>
      <w:r w:rsidR="00350766">
        <w:rPr>
          <w:rFonts w:ascii="Times New Roman" w:hAnsi="Times New Roman" w:cs="Times New Roman"/>
          <w:sz w:val="32"/>
          <w:szCs w:val="32"/>
        </w:rPr>
        <w:t xml:space="preserve"> обучения;</w:t>
      </w:r>
    </w:p>
    <w:p w:rsidR="00350766" w:rsidRPr="00350766" w:rsidRDefault="008D6BD5" w:rsidP="008D6BD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350766">
        <w:rPr>
          <w:rFonts w:ascii="Times New Roman" w:hAnsi="Times New Roman" w:cs="Times New Roman"/>
          <w:sz w:val="32"/>
          <w:szCs w:val="32"/>
        </w:rPr>
        <w:t xml:space="preserve"> порядке формирования учебных групп (взводов);</w:t>
      </w:r>
    </w:p>
    <w:p w:rsidR="00350766" w:rsidRPr="00350766" w:rsidRDefault="008D6BD5" w:rsidP="008D6BD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350766">
        <w:rPr>
          <w:rFonts w:ascii="Times New Roman" w:hAnsi="Times New Roman" w:cs="Times New Roman"/>
          <w:sz w:val="32"/>
          <w:szCs w:val="32"/>
        </w:rPr>
        <w:t xml:space="preserve"> возможности обучения, по льготным тарифам, на водителя категории «В» курсантам, успешно завершившим обучение в автошколах ДОСААФ и сдавшим успешно экзамены в ГИБДД на категорию «С».</w:t>
      </w:r>
    </w:p>
    <w:p w:rsidR="00350766" w:rsidRDefault="00350766" w:rsidP="003507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50766" w:rsidRPr="00350766" w:rsidRDefault="00350766" w:rsidP="003507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0766">
        <w:rPr>
          <w:rFonts w:ascii="Times New Roman" w:hAnsi="Times New Roman" w:cs="Times New Roman"/>
          <w:b/>
          <w:sz w:val="32"/>
          <w:szCs w:val="32"/>
        </w:rPr>
        <w:t>Можно получить по адресу:</w:t>
      </w:r>
    </w:p>
    <w:p w:rsidR="00350766" w:rsidRPr="00350766" w:rsidRDefault="00350766" w:rsidP="0035076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0766">
        <w:rPr>
          <w:rFonts w:ascii="Times New Roman" w:hAnsi="Times New Roman" w:cs="Times New Roman"/>
          <w:b/>
          <w:sz w:val="32"/>
          <w:szCs w:val="32"/>
        </w:rPr>
        <w:t>г</w:t>
      </w:r>
      <w:r w:rsidR="008D6BD5">
        <w:rPr>
          <w:rFonts w:ascii="Times New Roman" w:hAnsi="Times New Roman" w:cs="Times New Roman"/>
          <w:b/>
          <w:sz w:val="32"/>
          <w:szCs w:val="32"/>
        </w:rPr>
        <w:t xml:space="preserve">. Санкт-Петербург, </w:t>
      </w:r>
      <w:proofErr w:type="spellStart"/>
      <w:r w:rsidR="008D6BD5">
        <w:rPr>
          <w:rFonts w:ascii="Times New Roman" w:hAnsi="Times New Roman" w:cs="Times New Roman"/>
          <w:b/>
          <w:sz w:val="32"/>
          <w:szCs w:val="32"/>
        </w:rPr>
        <w:t>пр-к</w:t>
      </w:r>
      <w:r w:rsidRPr="00350766">
        <w:rPr>
          <w:rFonts w:ascii="Times New Roman" w:hAnsi="Times New Roman" w:cs="Times New Roman"/>
          <w:b/>
          <w:sz w:val="32"/>
          <w:szCs w:val="32"/>
        </w:rPr>
        <w:t>т</w:t>
      </w:r>
      <w:proofErr w:type="spellEnd"/>
      <w:r w:rsidRPr="00350766">
        <w:rPr>
          <w:rFonts w:ascii="Times New Roman" w:hAnsi="Times New Roman" w:cs="Times New Roman"/>
          <w:b/>
          <w:sz w:val="32"/>
          <w:szCs w:val="32"/>
        </w:rPr>
        <w:t xml:space="preserve"> Сизова дом 24 кабинет № 13, понедельник, среда и пятница с 09.00 до 17.00 или по телефону </w:t>
      </w:r>
      <w:r w:rsidR="0070186A">
        <w:rPr>
          <w:rFonts w:ascii="Times New Roman" w:hAnsi="Times New Roman" w:cs="Times New Roman"/>
          <w:b/>
          <w:sz w:val="32"/>
          <w:szCs w:val="32"/>
        </w:rPr>
        <w:t>+7</w:t>
      </w:r>
      <w:r w:rsidRPr="00350766">
        <w:rPr>
          <w:rFonts w:ascii="Times New Roman" w:hAnsi="Times New Roman" w:cs="Times New Roman"/>
          <w:b/>
          <w:sz w:val="32"/>
          <w:szCs w:val="32"/>
        </w:rPr>
        <w:t xml:space="preserve"> 960</w:t>
      </w:r>
      <w:r w:rsidR="0070186A">
        <w:rPr>
          <w:rFonts w:ascii="Times New Roman" w:hAnsi="Times New Roman" w:cs="Times New Roman"/>
          <w:b/>
          <w:sz w:val="32"/>
          <w:szCs w:val="32"/>
        </w:rPr>
        <w:t> </w:t>
      </w:r>
      <w:r w:rsidRPr="00350766">
        <w:rPr>
          <w:rFonts w:ascii="Times New Roman" w:hAnsi="Times New Roman" w:cs="Times New Roman"/>
          <w:b/>
          <w:sz w:val="32"/>
          <w:szCs w:val="32"/>
        </w:rPr>
        <w:t>232</w:t>
      </w:r>
      <w:r w:rsidR="007018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0766">
        <w:rPr>
          <w:rFonts w:ascii="Times New Roman" w:hAnsi="Times New Roman" w:cs="Times New Roman"/>
          <w:b/>
          <w:sz w:val="32"/>
          <w:szCs w:val="32"/>
        </w:rPr>
        <w:t>47</w:t>
      </w:r>
      <w:bookmarkStart w:id="0" w:name="_GoBack"/>
      <w:bookmarkEnd w:id="0"/>
      <w:r w:rsidRPr="00350766">
        <w:rPr>
          <w:rFonts w:ascii="Times New Roman" w:hAnsi="Times New Roman" w:cs="Times New Roman"/>
          <w:b/>
          <w:sz w:val="32"/>
          <w:szCs w:val="32"/>
        </w:rPr>
        <w:t>04 с 09.00 до 17.00 ежедневно кроме выходных и праздничных дней.</w:t>
      </w:r>
    </w:p>
    <w:p w:rsidR="007B55B4" w:rsidRDefault="007B55B4" w:rsidP="00035C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48"/>
        </w:rPr>
      </w:pPr>
    </w:p>
    <w:p w:rsidR="007B55B4" w:rsidRPr="007B55B4" w:rsidRDefault="007B55B4" w:rsidP="006B2C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05025" cy="1843234"/>
            <wp:effectExtent l="19050" t="0" r="9525" b="0"/>
            <wp:docPr id="7" name="Рисунок 7" descr="http://www.auto4rosto.ru/resources/catalog/images/%D0%BB%D0%BB%D0%BB%D0%BB%D0%BB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uto4rosto.ru/resources/catalog/images/%D0%BB%D0%BB%D0%BB%D0%BB%D0%BB%20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38" cy="184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71699" cy="1847850"/>
            <wp:effectExtent l="19050" t="0" r="1" b="0"/>
            <wp:docPr id="2" name="Рисунок 10" descr="https://i3.photo.2gis.com/images/branch/38/5348024558716033_38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3.photo.2gis.com/images/branch/38/5348024558716033_38b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015" cy="1849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2CC7">
        <w:rPr>
          <w:noProof/>
          <w:lang w:eastAsia="ru-RU"/>
        </w:rPr>
        <w:drawing>
          <wp:inline distT="0" distB="0" distL="0" distR="0">
            <wp:extent cx="2190750" cy="1843533"/>
            <wp:effectExtent l="19050" t="0" r="0" b="0"/>
            <wp:docPr id="13" name="Рисунок 13" descr="http://uidosaaf.ru/d/299209/d/p1140336_resiz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idosaaf.ru/d/299209/d/p1140336_resize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892" cy="1846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18" w:rsidRPr="00035C18" w:rsidRDefault="00035C18" w:rsidP="00035C18">
      <w:pPr>
        <w:jc w:val="center"/>
      </w:pPr>
    </w:p>
    <w:sectPr w:rsidR="00035C18" w:rsidRPr="00035C18" w:rsidSect="00D748D6">
      <w:pgSz w:w="11906" w:h="16838"/>
      <w:pgMar w:top="1134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1712C"/>
    <w:multiLevelType w:val="hybridMultilevel"/>
    <w:tmpl w:val="DB2CC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C18"/>
    <w:rsid w:val="00035C18"/>
    <w:rsid w:val="00350766"/>
    <w:rsid w:val="006B2CC7"/>
    <w:rsid w:val="0070186A"/>
    <w:rsid w:val="007B55B4"/>
    <w:rsid w:val="008D6BD5"/>
    <w:rsid w:val="00BE6219"/>
    <w:rsid w:val="00D748D6"/>
    <w:rsid w:val="00EA22FF"/>
    <w:rsid w:val="00F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0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2017-08-28T21:11:00Z</dcterms:created>
  <dcterms:modified xsi:type="dcterms:W3CDTF">2022-05-17T03:25:00Z</dcterms:modified>
</cp:coreProperties>
</file>