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B" w:rsidRDefault="00BE0E3B" w:rsidP="00E04F64">
      <w:pPr>
        <w:framePr w:hSpace="180" w:wrap="around" w:vAnchor="text" w:hAnchor="page" w:x="6025" w:y="-200"/>
        <w:suppressLineNumbers/>
        <w:suppressAutoHyphens/>
      </w:pPr>
    </w:p>
    <w:p w:rsidR="00BE0E3B" w:rsidRPr="00F134F5" w:rsidRDefault="00BE0E3B" w:rsidP="00AF531F">
      <w:pPr>
        <w:pStyle w:val="Heading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BE0E3B" w:rsidRDefault="00BE0E3B" w:rsidP="00AF531F">
      <w:pPr>
        <w:pStyle w:val="Heading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</w:p>
    <w:p w:rsidR="00BE0E3B" w:rsidRPr="005267AF" w:rsidRDefault="00BE0E3B" w:rsidP="00AF531F">
      <w:pPr>
        <w:pStyle w:val="Heading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BE0E3B" w:rsidRDefault="00BE0E3B" w:rsidP="00B5799E">
      <w:pPr>
        <w:pStyle w:val="Heading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E0E3B" w:rsidRPr="00F134F5" w:rsidRDefault="00BE0E3B" w:rsidP="00B5799E">
      <w:pPr>
        <w:pStyle w:val="Heading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BE0E3B" w:rsidRDefault="00BE0E3B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BE0E3B" w:rsidRDefault="00BE0E3B" w:rsidP="00AF531F">
      <w:pPr>
        <w:suppressLineNumbers/>
        <w:suppressAutoHyphens/>
        <w:jc w:val="center"/>
        <w:rPr>
          <w:b/>
          <w:sz w:val="26"/>
        </w:rPr>
      </w:pPr>
    </w:p>
    <w:p w:rsidR="00BE0E3B" w:rsidRPr="00F134F5" w:rsidRDefault="00BE0E3B" w:rsidP="00AF531F">
      <w:pPr>
        <w:pStyle w:val="Heading5"/>
        <w:rPr>
          <w:sz w:val="40"/>
          <w:szCs w:val="40"/>
        </w:rPr>
      </w:pPr>
      <w:r w:rsidRPr="00F134F5">
        <w:rPr>
          <w:sz w:val="40"/>
          <w:szCs w:val="40"/>
        </w:rPr>
        <w:t xml:space="preserve">ПОСТАНОВЛЕНИЕ </w:t>
      </w:r>
    </w:p>
    <w:p w:rsidR="00BE0E3B" w:rsidRDefault="00BE0E3B">
      <w:pPr>
        <w:pStyle w:val="1"/>
        <w:suppressLineNumbers/>
        <w:suppressAutoHyphens/>
        <w:rPr>
          <w:sz w:val="26"/>
        </w:rPr>
      </w:pPr>
    </w:p>
    <w:p w:rsidR="00BE0E3B" w:rsidRDefault="00BE0E3B">
      <w:pPr>
        <w:suppressLineNumbers/>
        <w:suppressAutoHyphens/>
        <w:jc w:val="both"/>
        <w:rPr>
          <w:b/>
          <w:sz w:val="26"/>
        </w:rPr>
      </w:pPr>
      <w:r>
        <w:rPr>
          <w:b/>
          <w:sz w:val="26"/>
        </w:rPr>
        <w:t>28</w:t>
      </w:r>
      <w:r w:rsidRPr="005D21AE">
        <w:rPr>
          <w:b/>
          <w:sz w:val="26"/>
        </w:rPr>
        <w:t xml:space="preserve">.10.2021 года </w:t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  <w:t xml:space="preserve">Санкт-Петербург                                         </w:t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</w:r>
      <w:r w:rsidRPr="005D21AE">
        <w:rPr>
          <w:b/>
          <w:sz w:val="26"/>
        </w:rPr>
        <w:tab/>
        <w:t xml:space="preserve">   №</w:t>
      </w:r>
      <w:r>
        <w:rPr>
          <w:b/>
          <w:sz w:val="26"/>
        </w:rPr>
        <w:t xml:space="preserve"> 5</w:t>
      </w:r>
      <w:bookmarkStart w:id="0" w:name="_GoBack"/>
      <w:bookmarkEnd w:id="0"/>
      <w:r>
        <w:rPr>
          <w:b/>
          <w:sz w:val="26"/>
        </w:rPr>
        <w:t xml:space="preserve">55 </w:t>
      </w:r>
    </w:p>
    <w:p w:rsidR="00BE0E3B" w:rsidRPr="005547CB" w:rsidRDefault="00BE0E3B">
      <w:pPr>
        <w:suppressLineNumbers/>
        <w:suppressAutoHyphens/>
        <w:jc w:val="both"/>
        <w:rPr>
          <w:sz w:val="16"/>
          <w:szCs w:val="16"/>
        </w:rPr>
      </w:pPr>
    </w:p>
    <w:p w:rsidR="00BE0E3B" w:rsidRDefault="00BE0E3B" w:rsidP="00E926FD">
      <w:pPr>
        <w:pStyle w:val="BodyTextIndent"/>
        <w:ind w:right="4960" w:firstLine="0"/>
        <w:rPr>
          <w:b/>
          <w:sz w:val="20"/>
        </w:rPr>
      </w:pPr>
      <w:r w:rsidRPr="005D1325">
        <w:rPr>
          <w:b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</w:t>
      </w:r>
      <w:r>
        <w:rPr>
          <w:b/>
          <w:sz w:val="20"/>
        </w:rPr>
        <w:t>на 2022 год.</w:t>
      </w:r>
      <w:r w:rsidRPr="00E926FD">
        <w:rPr>
          <w:b/>
        </w:rPr>
        <w:t xml:space="preserve"> </w:t>
      </w:r>
      <w:r w:rsidRPr="00CF6FD6">
        <w:rPr>
          <w:b/>
          <w:sz w:val="20"/>
        </w:rPr>
        <w:t>Об утверждении нормативов срока полезного использования основных средств</w:t>
      </w:r>
      <w:r>
        <w:rPr>
          <w:b/>
          <w:sz w:val="20"/>
        </w:rPr>
        <w:t xml:space="preserve"> </w:t>
      </w:r>
      <w:r w:rsidRPr="00CF6FD6">
        <w:rPr>
          <w:b/>
          <w:sz w:val="20"/>
        </w:rPr>
        <w:t>и ц</w:t>
      </w:r>
      <w:r>
        <w:rPr>
          <w:b/>
          <w:sz w:val="20"/>
        </w:rPr>
        <w:t>ены товаров, работ, услуг на 2022</w:t>
      </w:r>
      <w:r w:rsidRPr="00CF6FD6">
        <w:rPr>
          <w:b/>
          <w:sz w:val="20"/>
        </w:rPr>
        <w:t xml:space="preserve"> год</w:t>
      </w:r>
      <w:r>
        <w:rPr>
          <w:b/>
          <w:sz w:val="20"/>
        </w:rPr>
        <w:t>.</w:t>
      </w:r>
    </w:p>
    <w:p w:rsidR="00BE0E3B" w:rsidRPr="00B35886" w:rsidRDefault="00BE0E3B" w:rsidP="00E96F77">
      <w:pPr>
        <w:pStyle w:val="BodyTextIndent"/>
        <w:ind w:right="7768" w:firstLine="0"/>
        <w:rPr>
          <w:b/>
          <w:sz w:val="20"/>
        </w:rPr>
      </w:pPr>
    </w:p>
    <w:p w:rsidR="00BE0E3B" w:rsidRPr="005547CB" w:rsidRDefault="00BE0E3B" w:rsidP="00F03F45">
      <w:pPr>
        <w:pStyle w:val="BodyTextIndent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E0E3B" w:rsidRPr="00C70FA1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b/>
          <w:szCs w:val="22"/>
        </w:rPr>
        <w:tab/>
      </w:r>
      <w:r w:rsidRPr="00C70FA1">
        <w:rPr>
          <w:rFonts w:ascii="Times New Roman" w:hAnsi="Times New Roman" w:cs="Times New Roman"/>
          <w:szCs w:val="22"/>
        </w:rPr>
        <w:t xml:space="preserve">В соответствии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13 октября </w:t>
      </w:r>
      <w:smartTag w:uri="urn:schemas-microsoft-com:office:smarttags" w:element="metricconverter">
        <w:smartTagPr>
          <w:attr w:name="ProductID" w:val="2014 г"/>
        </w:smartTagPr>
        <w:r w:rsidRPr="00C70FA1">
          <w:rPr>
            <w:rFonts w:ascii="Times New Roman" w:hAnsi="Times New Roman" w:cs="Times New Roman"/>
            <w:szCs w:val="22"/>
          </w:rPr>
          <w:t>2014 г</w:t>
        </w:r>
      </w:smartTag>
      <w:r w:rsidRPr="00C70FA1">
        <w:rPr>
          <w:rFonts w:ascii="Times New Roman" w:hAnsi="Times New Roman" w:cs="Times New Roman"/>
          <w:szCs w:val="22"/>
        </w:rPr>
        <w:t xml:space="preserve">.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на основании постановления Местной администрации внутригородского Муниципального образования Санкт-Петербурга Муниципальный округ Комендантский аэродром от 23.11.2016 №477 «Об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учреждения»   </w:t>
      </w:r>
    </w:p>
    <w:p w:rsidR="00BE0E3B" w:rsidRPr="00C70FA1" w:rsidRDefault="00BE0E3B" w:rsidP="00B35886">
      <w:pPr>
        <w:pStyle w:val="BodyTextIndent"/>
        <w:ind w:firstLine="0"/>
        <w:jc w:val="center"/>
        <w:rPr>
          <w:sz w:val="22"/>
          <w:szCs w:val="22"/>
        </w:rPr>
      </w:pPr>
      <w:r w:rsidRPr="00C70FA1">
        <w:rPr>
          <w:b/>
          <w:sz w:val="22"/>
          <w:szCs w:val="22"/>
        </w:rPr>
        <w:t>ПОСТАНОВЛЯЮ</w:t>
      </w:r>
      <w:r w:rsidRPr="00C70FA1">
        <w:rPr>
          <w:sz w:val="22"/>
          <w:szCs w:val="22"/>
        </w:rPr>
        <w:t>:</w:t>
      </w:r>
    </w:p>
    <w:p w:rsidR="00BE0E3B" w:rsidRPr="00C70FA1" w:rsidRDefault="00BE0E3B" w:rsidP="00B35886">
      <w:pPr>
        <w:pStyle w:val="ConsPlusNormal0"/>
        <w:ind w:firstLine="539"/>
        <w:jc w:val="both"/>
        <w:rPr>
          <w:rFonts w:ascii="Times New Roman" w:hAnsi="Times New Roman" w:cs="Times New Roman"/>
          <w:szCs w:val="22"/>
        </w:rPr>
      </w:pPr>
      <w:r w:rsidRPr="00C70FA1">
        <w:rPr>
          <w:rFonts w:ascii="Times New Roman" w:hAnsi="Times New Roman" w:cs="Times New Roman"/>
          <w:szCs w:val="22"/>
        </w:rPr>
        <w:t>1. Утвердить нормативные затраты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на 2022 год.</w:t>
      </w:r>
    </w:p>
    <w:p w:rsidR="00BE0E3B" w:rsidRPr="00C70FA1" w:rsidRDefault="00BE0E3B" w:rsidP="00120AA7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 w:rsidRPr="00C70FA1">
        <w:rPr>
          <w:sz w:val="22"/>
          <w:szCs w:val="22"/>
        </w:rPr>
        <w:t xml:space="preserve">         2. 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BE0E3B" w:rsidRPr="00C70FA1" w:rsidRDefault="00BE0E3B" w:rsidP="00120AA7">
      <w:pPr>
        <w:pStyle w:val="Style8"/>
        <w:widowControl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 xml:space="preserve">3. Утвердить следующие нормативы цены товаров, работ, услуг на 2022 год, согласно Приложению № 2 к настоящему постановлению.  </w:t>
      </w:r>
    </w:p>
    <w:p w:rsidR="00BE0E3B" w:rsidRPr="00C70FA1" w:rsidRDefault="00BE0E3B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>4. Разместить указанное постановление в единой информационной системе в сфере закупок не позднее семи дней после его официального опубликования.</w:t>
      </w:r>
    </w:p>
    <w:p w:rsidR="00BE0E3B" w:rsidRPr="00C70FA1" w:rsidRDefault="00BE0E3B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>5. Контроль исполнения настоящего постановления оставляю за собой.</w:t>
      </w:r>
    </w:p>
    <w:p w:rsidR="00BE0E3B" w:rsidRPr="00C70FA1" w:rsidRDefault="00BE0E3B" w:rsidP="00120AA7">
      <w:pPr>
        <w:pStyle w:val="Style8"/>
        <w:tabs>
          <w:tab w:val="left" w:leader="underscore" w:pos="3907"/>
          <w:tab w:val="left" w:pos="4483"/>
        </w:tabs>
        <w:ind w:firstLine="567"/>
        <w:rPr>
          <w:sz w:val="22"/>
          <w:szCs w:val="22"/>
        </w:rPr>
      </w:pPr>
      <w:r w:rsidRPr="00C70FA1">
        <w:rPr>
          <w:sz w:val="22"/>
          <w:szCs w:val="22"/>
        </w:rPr>
        <w:t>6. Настоящее постановление вступает в силу с момента его принятия.</w:t>
      </w:r>
    </w:p>
    <w:p w:rsidR="00BE0E3B" w:rsidRPr="00C70FA1" w:rsidRDefault="00BE0E3B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tbl>
      <w:tblPr>
        <w:tblW w:w="9889" w:type="dxa"/>
        <w:tblLook w:val="01E0"/>
      </w:tblPr>
      <w:tblGrid>
        <w:gridCol w:w="3794"/>
        <w:gridCol w:w="3260"/>
        <w:gridCol w:w="2835"/>
      </w:tblGrid>
      <w:tr w:rsidR="00BE0E3B" w:rsidRPr="00C70FA1" w:rsidTr="00B74908">
        <w:tc>
          <w:tcPr>
            <w:tcW w:w="3794" w:type="dxa"/>
            <w:vAlign w:val="center"/>
          </w:tcPr>
          <w:p w:rsidR="00BE0E3B" w:rsidRPr="00C70FA1" w:rsidRDefault="00BE0E3B" w:rsidP="00B74908">
            <w:pPr>
              <w:pStyle w:val="Heading6"/>
              <w:spacing w:before="0" w:after="0"/>
              <w:ind w:right="-1"/>
              <w:rPr>
                <w:b w:val="0"/>
              </w:rPr>
            </w:pPr>
            <w:r w:rsidRPr="00C70FA1">
              <w:rPr>
                <w:b w:val="0"/>
              </w:rPr>
              <w:t xml:space="preserve">Глава Местной администрации  </w:t>
            </w:r>
          </w:p>
          <w:p w:rsidR="00BE0E3B" w:rsidRPr="00C70FA1" w:rsidRDefault="00BE0E3B" w:rsidP="00EA789F">
            <w:pPr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E0E3B" w:rsidRPr="00C70FA1" w:rsidRDefault="00BE0E3B" w:rsidP="00B74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E0E3B" w:rsidRPr="00C70FA1" w:rsidRDefault="00BE0E3B" w:rsidP="00EA789F">
            <w:pPr>
              <w:rPr>
                <w:sz w:val="22"/>
                <w:szCs w:val="22"/>
              </w:rPr>
            </w:pPr>
          </w:p>
          <w:p w:rsidR="00BE0E3B" w:rsidRPr="00C70FA1" w:rsidRDefault="00BE0E3B" w:rsidP="00B74908">
            <w:pPr>
              <w:jc w:val="right"/>
              <w:rPr>
                <w:sz w:val="22"/>
                <w:szCs w:val="22"/>
              </w:rPr>
            </w:pPr>
            <w:r w:rsidRPr="00C70FA1">
              <w:rPr>
                <w:sz w:val="22"/>
                <w:szCs w:val="22"/>
              </w:rPr>
              <w:t>М.Ю.Брызгалова</w:t>
            </w:r>
          </w:p>
        </w:tc>
      </w:tr>
    </w:tbl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1</w:t>
      </w:r>
      <w:r w:rsidRPr="00120AA7">
        <w:rPr>
          <w:rFonts w:ascii="Times New Roman" w:hAnsi="Times New Roman" w:cs="Times New Roman"/>
          <w:sz w:val="20"/>
        </w:rPr>
        <w:t xml:space="preserve"> к ПМА</w:t>
      </w:r>
    </w:p>
    <w:p w:rsidR="00BE0E3B" w:rsidRPr="00120AA7" w:rsidRDefault="00BE0E3B" w:rsidP="00C70FA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FB0AD3" w:rsidRDefault="00BE0E3B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969"/>
        <w:gridCol w:w="1603"/>
        <w:gridCol w:w="8461"/>
      </w:tblGrid>
      <w:tr w:rsidR="00BE0E3B" w:rsidRPr="00F134F5" w:rsidTr="003A2D93">
        <w:trPr>
          <w:trHeight w:val="933"/>
        </w:trPr>
        <w:tc>
          <w:tcPr>
            <w:tcW w:w="851" w:type="dxa"/>
          </w:tcPr>
          <w:p w:rsidR="00BE0E3B" w:rsidRPr="00F134F5" w:rsidRDefault="00BE0E3B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</w:tcPr>
          <w:p w:rsidR="00BE0E3B" w:rsidRPr="00F134F5" w:rsidRDefault="00BE0E3B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</w:tcPr>
          <w:p w:rsidR="00BE0E3B" w:rsidRPr="00F134F5" w:rsidRDefault="00BE0E3B" w:rsidP="004650B0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>
              <w:rPr>
                <w:b/>
              </w:rPr>
              <w:t>ачение нормативных затрат на 2022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</w:tcPr>
          <w:p w:rsidR="00BE0E3B" w:rsidRPr="00521806" w:rsidRDefault="00BE0E3B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A577E8" w:rsidRDefault="00BE0E3B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1 237 501,00</w:t>
            </w:r>
          </w:p>
        </w:tc>
        <w:tc>
          <w:tcPr>
            <w:tcW w:w="8461" w:type="dxa"/>
          </w:tcPr>
          <w:p w:rsidR="00BE0E3B" w:rsidRPr="00521806" w:rsidRDefault="00BE0E3B" w:rsidP="00A577E8">
            <w:pPr>
              <w:jc w:val="center"/>
            </w:pP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</w:tcPr>
          <w:p w:rsidR="00BE0E3B" w:rsidRPr="003529C6" w:rsidRDefault="00BE0E3B" w:rsidP="0026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8461" w:type="dxa"/>
          </w:tcPr>
          <w:p w:rsidR="00BE0E3B" w:rsidRPr="00521806" w:rsidRDefault="00BE0E3B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</w:tcPr>
          <w:p w:rsidR="00BE0E3B" w:rsidRPr="003529C6" w:rsidRDefault="00BE0E3B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86 000,00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Pr="00844863">
              <w:rPr>
                <w:noProof/>
                <w:position w:val="-12"/>
              </w:rPr>
              <w:pict>
                <v:shape id="Рисунок 91" o:spid="_x0000_i1026" type="#_x0000_t75" style="width:21.75pt;height:19.5pt;visibility:visible">
                  <v:imagedata r:id="rId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90" o:spid="_x0000_i1027" type="#_x0000_t75" style="width:162pt;height:36.75pt;visibility:visible">
                  <v:imagedata r:id="rId9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89" o:spid="_x0000_i1028" type="#_x0000_t75" style="width:26.25pt;height:19.5pt;visibility:visible">
                  <v:imagedata r:id="rId10" o:title=""/>
                </v:shape>
              </w:pict>
            </w:r>
            <w:r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88" o:spid="_x0000_i1029" type="#_x0000_t75" style="width:24pt;height:19.5pt;visibility:visible">
                  <v:imagedata r:id="rId11" o:title=""/>
                </v:shape>
              </w:pict>
            </w:r>
            <w:r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87" o:spid="_x0000_i1030" type="#_x0000_t75" style="width:27.75pt;height:19.5pt;visibility:visible">
                  <v:imagedata r:id="rId12" o:title=""/>
                </v:shape>
              </w:pict>
            </w:r>
            <w:r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</w:tcPr>
          <w:p w:rsidR="00BE0E3B" w:rsidRPr="003529C6" w:rsidRDefault="00BE0E3B" w:rsidP="00F32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Pr="00844863">
              <w:rPr>
                <w:noProof/>
                <w:position w:val="-12"/>
              </w:rPr>
              <w:pict>
                <v:shape id="Рисунок 86" o:spid="_x0000_i1031" type="#_x0000_t75" style="width:15pt;height:19.5pt;visibility:visible">
                  <v:imagedata r:id="rId1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85" o:spid="_x0000_i1032" type="#_x0000_t75" style="width:134.25pt;height:36.75pt;visibility:visible">
                  <v:imagedata r:id="rId14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Pr="00844863">
              <w:rPr>
                <w:noProof/>
                <w:position w:val="-12"/>
              </w:rPr>
              <w:pict>
                <v:shape id="Рисунок 84" o:spid="_x0000_i1033" type="#_x0000_t75" style="width:21.75pt;height:19.5pt;visibility:visible">
                  <v:imagedata r:id="rId15" o:title=""/>
                </v:shape>
              </w:pict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83" o:spid="_x0000_i1034" type="#_x0000_t75" style="width:19.5pt;height:19.5pt;visibility:visible">
                  <v:imagedata r:id="rId16" o:title=""/>
                </v:shape>
              </w:pict>
            </w:r>
            <w:r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82" o:spid="_x0000_i1035" type="#_x0000_t75" style="width:21.75pt;height:19.5pt;visibility:visible">
                  <v:imagedata r:id="rId17" o:title=""/>
                </v:shape>
              </w:pict>
            </w:r>
            <w:r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BE0E3B" w:rsidRPr="003529C6" w:rsidTr="003A2D93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1.1.3.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</w:tcPr>
          <w:p w:rsidR="00BE0E3B" w:rsidRPr="003529C6" w:rsidRDefault="00BE0E3B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72 0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1" o:spid="_x0000_i1036" type="#_x0000_t75" style="width:17.25pt;height:17.25pt;visibility:visible">
                  <v:imagedata r:id="rId1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BE0E3B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0" o:spid="_x0000_i1037" type="#_x0000_t75" style="width:135.75pt;height:32.25pt;visibility:visible">
                  <v:imagedata r:id="rId1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9" o:spid="_x0000_i1038" type="#_x0000_t75" style="width:21.75pt;height:17.25pt;visibility:visible">
                  <v:imagedata r:id="rId2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8" o:spid="_x0000_i1039" type="#_x0000_t75" style="width:21.75pt;height:17.25pt;visibility:visible">
                  <v:imagedata r:id="rId21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BE0E3B" w:rsidRPr="00521806" w:rsidRDefault="00BE0E3B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7" o:spid="_x0000_i1040" type="#_x0000_t75" style="width:24pt;height:17.25pt;visibility:visible">
                  <v:imagedata r:id="rId2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BE0E3B" w:rsidRPr="003529C6" w:rsidTr="003A2D93">
        <w:trPr>
          <w:trHeight w:val="201"/>
        </w:trPr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323771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BE0E3B" w:rsidRPr="00521806" w:rsidRDefault="00BE0E3B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844863">
              <w:rPr>
                <w:noProof/>
                <w:position w:val="-14"/>
              </w:rPr>
              <w:pict>
                <v:shape id="Рисунок 76" o:spid="_x0000_i1041" type="#_x0000_t75" style="width:24pt;height:19.5pt;visibility:visible">
                  <v:imagedata r:id="rId2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75" o:spid="_x0000_i1042" type="#_x0000_t75" style="width:120.75pt;height:36.75pt;visibility:visible">
                  <v:imagedata r:id="rId24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4"/>
              </w:rPr>
              <w:pict>
                <v:shape id="Рисунок 74" o:spid="_x0000_i1043" type="#_x0000_t75" style="width:30pt;height:19.5pt;visibility:visible">
                  <v:imagedata r:id="rId25" o:title=""/>
                </v:shape>
              </w:pict>
            </w:r>
            <w:r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4"/>
              </w:rPr>
              <w:pict>
                <v:shape id="Рисунок 73" o:spid="_x0000_i1044" type="#_x0000_t75" style="width:26.25pt;height:19.5pt;visibility:visible">
                  <v:imagedata r:id="rId26" o:title=""/>
                </v:shape>
              </w:pict>
            </w:r>
            <w:r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</w:tcPr>
          <w:p w:rsidR="00BE0E3B" w:rsidRPr="003529C6" w:rsidRDefault="00BE0E3B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</w:tcPr>
          <w:p w:rsidR="00BE0E3B" w:rsidRPr="003529C6" w:rsidRDefault="00BE0E3B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891 901,00</w:t>
            </w:r>
          </w:p>
          <w:p w:rsidR="00BE0E3B" w:rsidRPr="003529C6" w:rsidRDefault="00BE0E3B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</w:tcPr>
          <w:p w:rsidR="00BE0E3B" w:rsidRPr="003529C6" w:rsidRDefault="00BE0E3B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373 085,00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Pr="00844863">
              <w:rPr>
                <w:noProof/>
                <w:position w:val="-12"/>
              </w:rPr>
              <w:pict>
                <v:shape id="Рисунок 68" o:spid="_x0000_i1045" type="#_x0000_t75" style="width:24pt;height:19.5pt;visibility:visible">
                  <v:imagedata r:id="rId27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67" o:spid="_x0000_i1046" type="#_x0000_t75" style="width:81.75pt;height:36.75pt;visibility:visible">
                  <v:imagedata r:id="rId28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Pr="00844863">
              <w:rPr>
                <w:noProof/>
                <w:position w:val="-12"/>
              </w:rPr>
              <w:pict>
                <v:shape id="Рисунок 66" o:spid="_x0000_i1047" type="#_x0000_t75" style="width:27.75pt;height:19.5pt;visibility:visible">
                  <v:imagedata r:id="rId29" o:title=""/>
                </v:shape>
              </w:pict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</w:tcPr>
          <w:p w:rsidR="00BE0E3B" w:rsidRPr="003529C6" w:rsidRDefault="00BE0E3B" w:rsidP="00E0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518 816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>
              <w:rPr>
                <w:noProof/>
              </w:rPr>
              <w:pict>
                <v:shape id="Рисунок 65" o:spid="_x0000_i1048" type="#_x0000_t75" style="width:21.75pt;height:19.5pt;visibility:visible">
                  <v:imagedata r:id="rId3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64" o:spid="_x0000_i1049" type="#_x0000_t75" style="width:135.75pt;height:36.75pt;visibility:visible">
                  <v:imagedata r:id="rId31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3" o:spid="_x0000_i1050" type="#_x0000_t75" style="width:27.75pt;height:19.5pt;visibility:visible">
                  <v:imagedata r:id="rId32" o:title=""/>
                </v:shape>
              </w:pict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62" o:spid="_x0000_i1051" type="#_x0000_t75" style="width:26.25pt;height:19.5pt;visibility:visible">
                  <v:imagedata r:id="rId33" o:title=""/>
                </v:shape>
              </w:pict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</w:tcPr>
          <w:p w:rsidR="00BE0E3B" w:rsidRPr="003529C6" w:rsidRDefault="00BE0E3B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</w:tcPr>
          <w:p w:rsidR="00BE0E3B" w:rsidRPr="003529C6" w:rsidRDefault="00BE0E3B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87 600,00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844863">
              <w:rPr>
                <w:noProof/>
                <w:position w:val="-14"/>
              </w:rPr>
              <w:pict>
                <v:shape id="Рисунок 61" o:spid="_x0000_i1052" type="#_x0000_t75" style="width:19.5pt;height:19.5pt;visibility:visible">
                  <v:imagedata r:id="rId34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60" o:spid="_x0000_i1053" type="#_x0000_t75" style="width:153pt;height:36.75pt;visibility:visible">
                  <v:imagedata r:id="rId35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4"/>
              </w:rPr>
              <w:pict>
                <v:shape id="Рисунок 59" o:spid="_x0000_i1054" type="#_x0000_t75" style="width:26.25pt;height:19.5pt;visibility:visible">
                  <v:imagedata r:id="rId36" o:title=""/>
                </v:shape>
              </w:pict>
            </w:r>
            <w:r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4"/>
              </w:rPr>
              <w:pict>
                <v:shape id="Рисунок 58" o:spid="_x0000_i1055" type="#_x0000_t75" style="width:26.25pt;height:19.5pt;visibility:visible">
                  <v:imagedata r:id="rId37" o:title=""/>
                </v:shape>
              </w:pict>
            </w:r>
            <w:r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4"/>
              </w:rPr>
              <w:pict>
                <v:shape id="Рисунок 57" o:spid="_x0000_i1056" type="#_x0000_t75" style="width:24pt;height:19.5pt;visibility:visible">
                  <v:imagedata r:id="rId38" o:title=""/>
                </v:shape>
              </w:pict>
            </w:r>
            <w:r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</w:tcPr>
          <w:p w:rsidR="00BE0E3B" w:rsidRPr="003529C6" w:rsidRDefault="00BE0E3B" w:rsidP="00F9791F">
            <w:pPr>
              <w:jc w:val="center"/>
              <w:rPr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3 </w:t>
            </w:r>
            <w:r>
              <w:rPr>
                <w:bCs/>
                <w:color w:val="000000"/>
                <w:sz w:val="22"/>
                <w:szCs w:val="22"/>
              </w:rPr>
              <w:t>049 442,00</w:t>
            </w:r>
          </w:p>
        </w:tc>
        <w:tc>
          <w:tcPr>
            <w:tcW w:w="8461" w:type="dxa"/>
          </w:tcPr>
          <w:p w:rsidR="00BE0E3B" w:rsidRPr="00521806" w:rsidRDefault="00BE0E3B" w:rsidP="00FC74BD"/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</w:tcPr>
          <w:p w:rsidR="00BE0E3B" w:rsidRPr="003529C6" w:rsidRDefault="00BE0E3B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87 400,00</w:t>
            </w:r>
          </w:p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7B6E02">
            <w:r w:rsidRPr="00521806">
              <w:t>Затраты на услуги связи включают в себя:</w:t>
            </w:r>
          </w:p>
          <w:p w:rsidR="00BE0E3B" w:rsidRPr="00521806" w:rsidRDefault="00BE0E3B" w:rsidP="007B6E02">
            <w:r w:rsidRPr="00521806">
              <w:t>затраты на оплату услуг почтовой связи;</w:t>
            </w:r>
          </w:p>
          <w:p w:rsidR="00BE0E3B" w:rsidRDefault="00BE0E3B" w:rsidP="007B6E02">
            <w:r w:rsidRPr="00521806">
              <w:t>затраты на оплату услуг специальной связи</w:t>
            </w:r>
          </w:p>
          <w:p w:rsidR="00BE0E3B" w:rsidRDefault="00BE0E3B" w:rsidP="007B6E02">
            <w:r>
              <w:t>з</w:t>
            </w:r>
            <w:r w:rsidRPr="005F792D">
              <w:t>атраты на услуги нотариуса</w:t>
            </w:r>
          </w:p>
          <w:p w:rsidR="00BE0E3B" w:rsidRPr="00521806" w:rsidRDefault="00BE0E3B" w:rsidP="007B6E02"/>
          <w:p w:rsidR="00BE0E3B" w:rsidRPr="00521806" w:rsidRDefault="00BE0E3B" w:rsidP="007B6E02"/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2.1.1.</w:t>
            </w:r>
          </w:p>
        </w:tc>
        <w:tc>
          <w:tcPr>
            <w:tcW w:w="3969" w:type="dxa"/>
          </w:tcPr>
          <w:p w:rsidR="00BE0E3B" w:rsidRPr="003529C6" w:rsidRDefault="00BE0E3B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</w:tcPr>
          <w:p w:rsidR="00BE0E3B" w:rsidRPr="003529C6" w:rsidRDefault="00BE0E3B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Pr="00844863">
              <w:rPr>
                <w:noProof/>
                <w:position w:val="-12"/>
              </w:rPr>
              <w:pict>
                <v:shape id="Рисунок 56" o:spid="_x0000_i1057" type="#_x0000_t75" style="width:15pt;height:19.5pt;visibility:visible">
                  <v:imagedata r:id="rId40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55" o:spid="_x0000_i1058" type="#_x0000_t75" style="width:97.5pt;height:36.75pt;visibility:visible">
                  <v:imagedata r:id="rId41" o:title=""/>
                </v:shape>
              </w:pict>
            </w:r>
            <w:r w:rsidRPr="00521806">
              <w:t>,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54" o:spid="_x0000_i1059" type="#_x0000_t75" style="width:21.75pt;height:19.5pt;visibility:visible">
                  <v:imagedata r:id="rId42" o:title=""/>
                </v:shape>
              </w:pict>
            </w:r>
            <w:r w:rsidRPr="00521806">
              <w:t xml:space="preserve"> - планируемое количество i-х почтовых отправлений в год;</w:t>
            </w:r>
          </w:p>
          <w:p w:rsidR="00BE0E3B" w:rsidRPr="00521806" w:rsidRDefault="00BE0E3B" w:rsidP="007B6E02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53" o:spid="_x0000_i1060" type="#_x0000_t75" style="width:19.5pt;height:19.5pt;visibility:visible">
                  <v:imagedata r:id="rId43" o:title=""/>
                </v:shape>
              </w:pict>
            </w:r>
            <w:r w:rsidRPr="00521806">
              <w:t xml:space="preserve"> - цена 1 i-го почтового отправления.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</w:tcPr>
          <w:p w:rsidR="00BE0E3B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554 600,00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828 316,00</w:t>
            </w:r>
          </w:p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содержание имущества включают в себя: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BE0E3B" w:rsidRPr="00521806" w:rsidRDefault="00BE0E3B" w:rsidP="00D248B9">
            <w:r w:rsidRPr="00521806">
              <w:t>затраты на оплату услуг по обслуживанию и уборке помещения;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BE0E3B" w:rsidRPr="00521806" w:rsidRDefault="00BE0E3B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2" o:spid="_x0000_i1061" type="#_x0000_t75" style="width:17.25pt;height:17.25pt;visibility:visible">
                  <v:imagedata r:id="rId4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BE0E3B" w:rsidRPr="00521806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1" o:spid="_x0000_i1062" type="#_x0000_t75" style="width:93pt;height:32.25pt;visibility:visible">
                  <v:imagedata r:id="rId45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50" o:spid="_x0000_i1063" type="#_x0000_t75" style="width:19.5pt;height:17.25pt;visibility:visible">
                  <v:imagedata r:id="rId46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9" o:spid="_x0000_i1064" type="#_x0000_t75" style="width:19.5pt;height:17.25pt;visibility:visible">
                  <v:imagedata r:id="rId4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BE0E3B" w:rsidRPr="00521806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8" o:spid="_x0000_i1065" type="#_x0000_t75" style="width:108pt;height:32.25pt;visibility:visible">
                  <v:imagedata r:id="rId4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2.3.3.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</w:tcPr>
          <w:p w:rsidR="00BE0E3B" w:rsidRPr="003725CA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332 000,00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</w:tcPr>
          <w:p w:rsidR="00BE0E3B" w:rsidRPr="00E61C73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116 316,00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>
              <w:rPr>
                <w:noProof/>
              </w:rPr>
              <w:pict>
                <v:shape id="Рисунок 42" o:spid="_x0000_i1066" type="#_x0000_t75" style="width:19.5pt;height:19.5pt;visibility:visible">
                  <v:imagedata r:id="rId49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 id="Рисунок 41" o:spid="_x0000_i1067" type="#_x0000_t75" style="width:105.75pt;height:36.75pt;visibility:visible">
                  <v:imagedata r:id="rId50" o:title=""/>
                </v:shape>
              </w:pict>
            </w:r>
            <w:r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40" o:spid="_x0000_i1068" type="#_x0000_t75" style="width:24pt;height:19.5pt;visibility:visible">
                  <v:imagedata r:id="rId51" o:title=""/>
                </v:shape>
              </w:pict>
            </w:r>
            <w:r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39" o:spid="_x0000_i1069" type="#_x0000_t75" style="width:21.75pt;height:19.5pt;visibility:visible">
                  <v:imagedata r:id="rId52" o:title=""/>
                </v:shape>
              </w:pict>
            </w:r>
            <w:r w:rsidRPr="00521806">
              <w:t xml:space="preserve"> - цена обслуживания 1 i-го устройства.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764BBF" w:rsidRDefault="00BE0E3B" w:rsidP="00D248B9">
            <w:pPr>
              <w:jc w:val="center"/>
              <w:rPr>
                <w:sz w:val="22"/>
                <w:szCs w:val="22"/>
              </w:rPr>
            </w:pPr>
            <w:r w:rsidRPr="00764BBF">
              <w:rPr>
                <w:sz w:val="22"/>
                <w:szCs w:val="22"/>
              </w:rPr>
              <w:t>563 126,00</w:t>
            </w:r>
          </w:p>
          <w:p w:rsidR="00BE0E3B" w:rsidRPr="00376420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BE0E3B" w:rsidRPr="0049554E" w:rsidRDefault="00BE0E3B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приобретение прочих работ и услуг включают в себя:</w:t>
            </w:r>
          </w:p>
          <w:p w:rsidR="00BE0E3B" w:rsidRPr="00521806" w:rsidRDefault="00BE0E3B" w:rsidP="00D248B9">
            <w:r w:rsidRPr="00521806">
              <w:t>затраты на приобретение типографских работ и услуг;</w:t>
            </w:r>
          </w:p>
          <w:p w:rsidR="00BE0E3B" w:rsidRPr="00521806" w:rsidRDefault="00BE0E3B" w:rsidP="00D248B9">
            <w:r w:rsidRPr="00521806">
              <w:t>затраты на проведение диспансеризации работников;</w:t>
            </w:r>
          </w:p>
          <w:p w:rsidR="00BE0E3B" w:rsidRPr="00521806" w:rsidRDefault="00BE0E3B" w:rsidP="00D248B9">
            <w:r w:rsidRPr="00521806">
              <w:t>затраты на оплату услуг вневедомственной охраны;</w:t>
            </w:r>
          </w:p>
          <w:p w:rsidR="00BE0E3B" w:rsidRPr="00521806" w:rsidRDefault="00BE0E3B" w:rsidP="00D248B9">
            <w:r w:rsidRPr="00521806">
              <w:t>затраты на оплату труда независимых экспертов</w:t>
            </w:r>
          </w:p>
        </w:tc>
      </w:tr>
      <w:tr w:rsidR="00BE0E3B" w:rsidRPr="00FA2DF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BE0E3B" w:rsidRPr="00FA2DF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</w:tcPr>
          <w:p w:rsidR="00BE0E3B" w:rsidRPr="00FA2DF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</w:tcPr>
          <w:p w:rsidR="00BE0E3B" w:rsidRPr="0049554E" w:rsidRDefault="00BE0E3B" w:rsidP="000F7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</w:tcPr>
          <w:p w:rsidR="00BE0E3B" w:rsidRPr="0049554E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Pr="00844863">
              <w:rPr>
                <w:noProof/>
                <w:position w:val="-12"/>
              </w:rPr>
              <w:pict>
                <v:shape id="Рисунок 38" o:spid="_x0000_i1070" type="#_x0000_t75" style="width:26.25pt;height:19.5pt;visibility:visible">
                  <v:imagedata r:id="rId53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863">
              <w:rPr>
                <w:noProof/>
                <w:position w:val="-12"/>
              </w:rPr>
              <w:pict>
                <v:shape id="Рисунок 37" o:spid="_x0000_i1071" type="#_x0000_t75" style="width:108pt;height:19.5pt;visibility:visible">
                  <v:imagedata r:id="rId54" o:title=""/>
                </v:shape>
              </w:pict>
            </w:r>
            <w:r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844863">
              <w:rPr>
                <w:noProof/>
                <w:position w:val="-12"/>
              </w:rPr>
              <w:pict>
                <v:shape id="Рисунок 36" o:spid="_x0000_i1072" type="#_x0000_t75" style="width:27.75pt;height:19.5pt;visibility:visible">
                  <v:imagedata r:id="rId55" o:title=""/>
                </v:shape>
              </w:pict>
            </w:r>
            <w:r w:rsidRPr="00521806">
              <w:t xml:space="preserve"> - численность работников, подлежащих диспансеризации;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</w:rPr>
              <w:pict>
                <v:shape id="Рисунок 35" o:spid="_x0000_i1073" type="#_x0000_t75" style="width:26.25pt;height:19.5pt;visibility:visible">
                  <v:imagedata r:id="rId56" o:title=""/>
                </v:shape>
              </w:pict>
            </w:r>
            <w:r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2.4.3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</w:tcPr>
          <w:p w:rsidR="00BE0E3B" w:rsidRPr="0049554E" w:rsidRDefault="00BE0E3B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4" o:spid="_x0000_i1074" type="#_x0000_t75" style="width:24pt;height:17.25pt;visibility:visible">
                  <v:imagedata r:id="rId57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3" o:spid="_x0000_i1075" type="#_x0000_t75" style="width:336.75pt;height:32.25pt;visibility:visible">
                  <v:imagedata r:id="rId58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2" o:spid="_x0000_i1076" type="#_x0000_t75" style="width:19.5pt;height:17.25pt;visibility:visible">
                  <v:imagedata r:id="rId59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1" o:spid="_x0000_i1077" type="#_x0000_t75" style="width:21.75pt;height:17.25pt;visibility:visible">
                  <v:imagedata r:id="rId60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0" o:spid="_x0000_i1078" type="#_x0000_t75" style="width:30pt;height:17.25pt;visibility:visible">
                  <v:imagedata r:id="rId61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9" o:spid="_x0000_i1079" type="#_x0000_t75" style="width:21.75pt;height:17.25pt;visibility:visible">
                  <v:imagedata r:id="rId6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8" o:spid="_x0000_i1080" type="#_x0000_t75" style="width:24pt;height:17.25pt;visibility:visible">
                  <v:imagedata r:id="rId63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7" o:spid="_x0000_i1081" type="#_x0000_t75" style="width:21.75pt;height:17.25pt;visibility:visible">
                  <v:imagedata r:id="rId6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6" o:spid="_x0000_i1082" type="#_x0000_t75" style="width:21.75pt;height:17.25pt;visibility:visible">
                  <v:imagedata r:id="rId65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5" o:spid="_x0000_i1083" type="#_x0000_t75" style="width:26.25pt;height:17.25pt;visibility:visible">
                  <v:imagedata r:id="rId66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2.4.4.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</w:tcPr>
          <w:p w:rsidR="00BE0E3B" w:rsidRDefault="00BE0E3B" w:rsidP="00C86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118 126,00</w:t>
            </w:r>
          </w:p>
        </w:tc>
        <w:tc>
          <w:tcPr>
            <w:tcW w:w="8461" w:type="dxa"/>
          </w:tcPr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_x0000_i1084" type="#_x0000_t75" style="width:19.5pt;height:19.5pt;visibility:visible">
                  <v:imagedata r:id="rId67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2" o:spid="_x0000_i1085" type="#_x0000_t75" style="width:108.75pt;height:36.75pt;visibility:visible">
                  <v:imagedata r:id="rId68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BE0E3B" w:rsidRPr="00A72D44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3" o:spid="_x0000_i1086" type="#_x0000_t75" style="width:24.75pt;height:19.5pt;visibility:visible">
                  <v:imagedata r:id="rId69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4" o:spid="_x0000_i1087" type="#_x0000_t75" style="width:21.75pt;height:19.5pt;visibility:visible">
                  <v:imagedata r:id="rId70" o:title=""/>
                </v:shape>
              </w:pict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476 000,00</w:t>
            </w: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</w:tcPr>
          <w:p w:rsidR="00BE0E3B" w:rsidRPr="003529C6" w:rsidRDefault="00BE0E3B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160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Pr="00844863">
              <w:rPr>
                <w:noProof/>
                <w:position w:val="-12"/>
              </w:rPr>
              <w:pict>
                <v:shape id="Рисунок 19" o:spid="_x0000_i1088" type="#_x0000_t75" style="width:26.25pt;height:19.5pt;visibility:visible">
                  <v:imagedata r:id="rId71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18" o:spid="_x0000_i1089" type="#_x0000_t75" style="width:168.75pt;height:36.75pt;visibility:visible">
                  <v:imagedata r:id="rId72" o:title=""/>
                </v:shape>
              </w:pict>
            </w:r>
            <w:r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17" o:spid="_x0000_i1090" type="#_x0000_t75" style="width:34.5pt;height:19.5pt;visibility:visible">
                  <v:imagedata r:id="rId73" o:title=""/>
                </v:shape>
              </w:pict>
            </w:r>
            <w:r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16" o:spid="_x0000_i1091" type="#_x0000_t75" style="width:21.75pt;height:19.5pt;visibility:visible">
                  <v:imagedata r:id="rId74" o:title=""/>
                </v:shape>
              </w:pict>
            </w:r>
            <w:r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Pr="00521806">
                <w:t>пунктами 17</w:t>
              </w:r>
            </w:hyperlink>
            <w:r w:rsidRPr="00521806">
              <w:t xml:space="preserve"> - </w:t>
            </w:r>
            <w:hyperlink r:id="rId76" w:history="1">
              <w:r w:rsidRPr="00521806">
                <w:t>22</w:t>
              </w:r>
            </w:hyperlink>
            <w:r w:rsidRPr="00521806">
              <w:t xml:space="preserve"> общих требований к определению нормативных затрат;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15" o:spid="_x0000_i1092" type="#_x0000_t75" style="width:30pt;height:19.5pt;visibility:visible">
                  <v:imagedata r:id="rId77" o:title=""/>
                </v:shape>
              </w:pict>
            </w:r>
            <w:r w:rsidRPr="00521806">
              <w:t xml:space="preserve"> - цена i-го предмета канцелярских принадлежностей.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108 000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Pr="00844863">
              <w:rPr>
                <w:noProof/>
                <w:position w:val="-12"/>
              </w:rPr>
              <w:pict>
                <v:shape id="Рисунок 14" o:spid="_x0000_i1093" type="#_x0000_t75" style="width:19.5pt;height:19.5pt;visibility:visible">
                  <v:imagedata r:id="rId78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Рисунок 13" o:spid="_x0000_i1094" type="#_x0000_t75" style="width:110.25pt;height:36.75pt;visibility:visible">
                  <v:imagedata r:id="rId79" o:title=""/>
                </v:shape>
              </w:pict>
            </w:r>
            <w:r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12" o:spid="_x0000_i1095" type="#_x0000_t75" style="width:24pt;height:19.5pt;visibility:visible">
                  <v:imagedata r:id="rId80" o:title=""/>
                </v:shape>
              </w:pict>
            </w:r>
            <w:r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Рисунок 11" o:spid="_x0000_i1096" type="#_x0000_t75" style="width:26.25pt;height:19.5pt;visibility:visible">
                  <v:imagedata r:id="rId81" o:title=""/>
                </v:shape>
              </w:pict>
            </w:r>
            <w:r w:rsidRPr="00521806">
              <w:t xml:space="preserve"> - количество i-го хозяйственного товара и принадлежности.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208 000</w:t>
            </w:r>
            <w:r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10" o:spid="_x0000_i1097" type="#_x0000_t75" style="width:19.5pt;height:17.25pt;visibility:visible">
                  <v:imagedata r:id="rId82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BE0E3B" w:rsidRPr="00521806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9" o:spid="_x0000_i1098" type="#_x0000_t75" style="width:149.25pt;height:32.25pt;visibility:visible">
                  <v:imagedata r:id="rId83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8" o:spid="_x0000_i1099" type="#_x0000_t75" style="width:26.25pt;height:17.25pt;visibility:visible">
                  <v:imagedata r:id="rId84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7" o:spid="_x0000_i1100" type="#_x0000_t75" style="width:24pt;height:17.25pt;visibility:visible">
                  <v:imagedata r:id="rId85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BE0E3B" w:rsidRPr="0052180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44863">
              <w:rPr>
                <w:rFonts w:ascii="Times New Roman" w:hAnsi="Times New Roman" w:cs="Times New Roman"/>
                <w:noProof/>
                <w:sz w:val="20"/>
              </w:rPr>
              <w:pict>
                <v:shape id="Рисунок 6" o:spid="_x0000_i1101" type="#_x0000_t75" style="width:26.25pt;height:17.25pt;visibility:visible">
                  <v:imagedata r:id="rId86" o:title=""/>
                </v:shape>
              </w:pict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8461" w:type="dxa"/>
          </w:tcPr>
          <w:p w:rsidR="00BE0E3B" w:rsidRPr="00521806" w:rsidRDefault="00BE0E3B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BE0E3B" w:rsidRPr="00521806" w:rsidRDefault="00BE0E3B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</w:tcPr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Pr="00844863">
              <w:rPr>
                <w:noProof/>
                <w:position w:val="-12"/>
              </w:rPr>
              <w:pict>
                <v:shape id="Рисунок 5" o:spid="_x0000_i1102" type="#_x0000_t75" style="width:21.75pt;height:19.5pt;visibility:visible">
                  <v:imagedata r:id="rId87" o:title=""/>
                </v:shape>
              </w:pict>
            </w:r>
            <w:r w:rsidRPr="00521806">
              <w:t>) определяются по формуле: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28"/>
              </w:rPr>
              <w:pict>
                <v:shape id="_x0000_i1103" type="#_x0000_t75" style="width:120.75pt;height:36.75pt;visibility:visible">
                  <v:imagedata r:id="rId88" o:title=""/>
                </v:shape>
              </w:pict>
            </w:r>
            <w:r w:rsidRPr="00521806">
              <w:t>,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Pr="00844863">
              <w:rPr>
                <w:noProof/>
                <w:position w:val="-12"/>
              </w:rPr>
              <w:pict>
                <v:shape id="_x0000_i1104" type="#_x0000_t75" style="width:27.75pt;height:19.5pt;visibility:visible">
                  <v:imagedata r:id="rId89" o:title=""/>
                </v:shape>
              </w:pict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</w:pPr>
            <w:r w:rsidRPr="00844863">
              <w:rPr>
                <w:noProof/>
                <w:position w:val="-12"/>
              </w:rPr>
              <w:pict>
                <v:shape id="_x0000_i1105" type="#_x0000_t75" style="width:26.25pt;height:19.5pt;visibility:visible">
                  <v:imagedata r:id="rId90" o:title=""/>
                </v:shape>
              </w:pict>
            </w:r>
            <w:r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BE0E3B" w:rsidRPr="00521806" w:rsidRDefault="00BE0E3B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</w:tcPr>
          <w:p w:rsidR="00BE0E3B" w:rsidRPr="003529C6" w:rsidRDefault="00BE0E3B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603" w:type="dxa"/>
          </w:tcPr>
          <w:p w:rsidR="00BE0E3B" w:rsidRPr="003529C6" w:rsidRDefault="00BE0E3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8461" w:type="dxa"/>
          </w:tcPr>
          <w:p w:rsidR="00BE0E3B" w:rsidRDefault="00BE0E3B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BE0E3B" w:rsidRPr="00521806" w:rsidRDefault="00BE0E3B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BE0E3B" w:rsidRPr="00521806" w:rsidRDefault="00BE0E3B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BE0E3B" w:rsidRPr="00521806" w:rsidRDefault="00BE0E3B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Рпад - цена формирования 1 архивного дела, определяемая в соответствии с положениями статьи 22 Закона 44-ФЗ и рассчитываемая в ценах на очередной финансовый год и на плановый период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Pr="004116CC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</w:tcPr>
          <w:p w:rsidR="00BE0E3B" w:rsidRPr="006D20A1" w:rsidRDefault="00BE0E3B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764BBF">
              <w:rPr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8461" w:type="dxa"/>
          </w:tcPr>
          <w:p w:rsidR="00BE0E3B" w:rsidRPr="00521806" w:rsidRDefault="00BE0E3B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BE0E3B" w:rsidRPr="003529C6" w:rsidTr="003A2D93">
        <w:tc>
          <w:tcPr>
            <w:tcW w:w="851" w:type="dxa"/>
          </w:tcPr>
          <w:p w:rsidR="00BE0E3B" w:rsidRDefault="00BE0E3B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</w:tcPr>
          <w:p w:rsidR="00BE0E3B" w:rsidRPr="003529C6" w:rsidRDefault="00BE0E3B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603" w:type="dxa"/>
          </w:tcPr>
          <w:p w:rsidR="00BE0E3B" w:rsidRPr="006D20A1" w:rsidRDefault="00BE0E3B" w:rsidP="00966D54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483402">
              <w:rPr>
                <w:bCs/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8461" w:type="dxa"/>
          </w:tcPr>
          <w:p w:rsidR="00BE0E3B" w:rsidRPr="00521806" w:rsidRDefault="00BE0E3B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Pr="00F134F5" w:rsidRDefault="00BE0E3B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p w:rsidR="00BE0E3B" w:rsidRPr="00120AA7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Приложение 2 к ПМА</w:t>
      </w:r>
    </w:p>
    <w:p w:rsidR="00BE0E3B" w:rsidRPr="00120AA7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120AA7">
        <w:rPr>
          <w:rFonts w:ascii="Times New Roman" w:hAnsi="Times New Roman" w:cs="Times New Roman"/>
          <w:sz w:val="20"/>
        </w:rPr>
        <w:t>от 28.10.2021г. № 555</w:t>
      </w:r>
    </w:p>
    <w:p w:rsidR="00BE0E3B" w:rsidRPr="00764C10" w:rsidRDefault="00BE0E3B" w:rsidP="00E64030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5"/>
        <w:gridCol w:w="4536"/>
        <w:gridCol w:w="2976"/>
        <w:gridCol w:w="1843"/>
      </w:tblGrid>
      <w:tr w:rsidR="00BE0E3B" w:rsidRPr="00A07A10" w:rsidTr="008E2883">
        <w:trPr>
          <w:trHeight w:val="311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BE0E3B" w:rsidRPr="00A07A10" w:rsidTr="008E2883">
        <w:trPr>
          <w:trHeight w:val="409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1228,57</w:t>
            </w:r>
          </w:p>
        </w:tc>
      </w:tr>
      <w:tr w:rsidR="00BE0E3B" w:rsidRPr="00A07A10" w:rsidTr="008E2883">
        <w:trPr>
          <w:trHeight w:val="667"/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10416,70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A7075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5017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6666,67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2571,43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Ноутбук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100000,00</w:t>
            </w:r>
          </w:p>
        </w:tc>
      </w:tr>
      <w:tr w:rsidR="00BE0E3B" w:rsidRPr="00A07A10" w:rsidTr="008E2883">
        <w:trPr>
          <w:jc w:val="center"/>
        </w:trPr>
        <w:tc>
          <w:tcPr>
            <w:tcW w:w="635" w:type="dxa"/>
            <w:vAlign w:val="center"/>
          </w:tcPr>
          <w:p w:rsidR="00BE0E3B" w:rsidRPr="00120AA7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120AA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BE0E3B" w:rsidRPr="00A07A10" w:rsidRDefault="00BE0E3B" w:rsidP="008E2883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BE0E3B" w:rsidRPr="00A07A10" w:rsidRDefault="00BE0E3B" w:rsidP="008E2883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3504,00</w:t>
            </w:r>
          </w:p>
        </w:tc>
      </w:tr>
    </w:tbl>
    <w:p w:rsidR="00BE0E3B" w:rsidRPr="00764C10" w:rsidRDefault="00BE0E3B" w:rsidP="00E64030">
      <w:pPr>
        <w:rPr>
          <w:sz w:val="24"/>
          <w:szCs w:val="24"/>
        </w:rPr>
      </w:pPr>
    </w:p>
    <w:p w:rsidR="00BE0E3B" w:rsidRDefault="00BE0E3B" w:rsidP="00F134F5">
      <w:pPr>
        <w:rPr>
          <w:sz w:val="10"/>
          <w:szCs w:val="10"/>
        </w:rPr>
      </w:pPr>
    </w:p>
    <w:sectPr w:rsidR="00BE0E3B" w:rsidSect="005547CB">
      <w:pgSz w:w="16840" w:h="11907" w:orient="landscape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3B" w:rsidRDefault="00BE0E3B" w:rsidP="00294011">
      <w:r>
        <w:separator/>
      </w:r>
    </w:p>
  </w:endnote>
  <w:endnote w:type="continuationSeparator" w:id="0">
    <w:p w:rsidR="00BE0E3B" w:rsidRDefault="00BE0E3B" w:rsidP="0029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3B" w:rsidRDefault="00BE0E3B" w:rsidP="00294011">
      <w:r>
        <w:separator/>
      </w:r>
    </w:p>
  </w:footnote>
  <w:footnote w:type="continuationSeparator" w:id="0">
    <w:p w:rsidR="00BE0E3B" w:rsidRDefault="00BE0E3B" w:rsidP="00294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/>
      </w:pPr>
      <w:rPr>
        <w:rFonts w:ascii="Wingdings" w:hAnsi="Wingdings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3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/>
      </w:pPr>
      <w:rPr>
        <w:rFonts w:ascii="Wingdings" w:hAnsi="Wingdings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D6E8D"/>
    <w:rsid w:val="000E305F"/>
    <w:rsid w:val="000E3AF3"/>
    <w:rsid w:val="000E62E7"/>
    <w:rsid w:val="000E6390"/>
    <w:rsid w:val="000F0D00"/>
    <w:rsid w:val="000F1387"/>
    <w:rsid w:val="000F279D"/>
    <w:rsid w:val="000F70FF"/>
    <w:rsid w:val="000F72E3"/>
    <w:rsid w:val="00105817"/>
    <w:rsid w:val="00120AA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058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0960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125F"/>
    <w:rsid w:val="002B56F9"/>
    <w:rsid w:val="002C33EF"/>
    <w:rsid w:val="002C5C7C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29C6"/>
    <w:rsid w:val="00354C93"/>
    <w:rsid w:val="00355F9C"/>
    <w:rsid w:val="00357823"/>
    <w:rsid w:val="00360A99"/>
    <w:rsid w:val="003648E4"/>
    <w:rsid w:val="00370A98"/>
    <w:rsid w:val="003725CA"/>
    <w:rsid w:val="00372848"/>
    <w:rsid w:val="00373BD0"/>
    <w:rsid w:val="003754C8"/>
    <w:rsid w:val="003759DD"/>
    <w:rsid w:val="00376420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202D"/>
    <w:rsid w:val="003D0CAE"/>
    <w:rsid w:val="003F2F48"/>
    <w:rsid w:val="003F7672"/>
    <w:rsid w:val="00401C70"/>
    <w:rsid w:val="004049CB"/>
    <w:rsid w:val="00407BD1"/>
    <w:rsid w:val="004116CC"/>
    <w:rsid w:val="0041194D"/>
    <w:rsid w:val="00411A97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65B1D"/>
    <w:rsid w:val="00477D7D"/>
    <w:rsid w:val="00483085"/>
    <w:rsid w:val="00483402"/>
    <w:rsid w:val="00485FFC"/>
    <w:rsid w:val="00487B23"/>
    <w:rsid w:val="004923F4"/>
    <w:rsid w:val="0049554E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0D2C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E741E"/>
    <w:rsid w:val="004F63A7"/>
    <w:rsid w:val="00502E3A"/>
    <w:rsid w:val="00506762"/>
    <w:rsid w:val="00506F28"/>
    <w:rsid w:val="005113E8"/>
    <w:rsid w:val="00513672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136C"/>
    <w:rsid w:val="005856F9"/>
    <w:rsid w:val="0059364B"/>
    <w:rsid w:val="005B57A4"/>
    <w:rsid w:val="005C486F"/>
    <w:rsid w:val="005C4A80"/>
    <w:rsid w:val="005C5449"/>
    <w:rsid w:val="005D1325"/>
    <w:rsid w:val="005D21AE"/>
    <w:rsid w:val="005D7970"/>
    <w:rsid w:val="005E1BCD"/>
    <w:rsid w:val="005E2C3E"/>
    <w:rsid w:val="005F792D"/>
    <w:rsid w:val="00600F1F"/>
    <w:rsid w:val="00606F8E"/>
    <w:rsid w:val="00610F2C"/>
    <w:rsid w:val="00622CCC"/>
    <w:rsid w:val="00625E5D"/>
    <w:rsid w:val="00631F8D"/>
    <w:rsid w:val="00635DA3"/>
    <w:rsid w:val="00641C8A"/>
    <w:rsid w:val="00645F0C"/>
    <w:rsid w:val="0065017E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0A1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4BBF"/>
    <w:rsid w:val="00764C10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6328"/>
    <w:rsid w:val="007B3C46"/>
    <w:rsid w:val="007B4DAB"/>
    <w:rsid w:val="007B6E02"/>
    <w:rsid w:val="007B6E31"/>
    <w:rsid w:val="007B743A"/>
    <w:rsid w:val="007C007E"/>
    <w:rsid w:val="007C563A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762"/>
    <w:rsid w:val="00830C9D"/>
    <w:rsid w:val="00834727"/>
    <w:rsid w:val="00835061"/>
    <w:rsid w:val="0084159C"/>
    <w:rsid w:val="008438BF"/>
    <w:rsid w:val="00844863"/>
    <w:rsid w:val="00851326"/>
    <w:rsid w:val="008518CC"/>
    <w:rsid w:val="00853DB2"/>
    <w:rsid w:val="00876115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E2883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540D5"/>
    <w:rsid w:val="00954F53"/>
    <w:rsid w:val="00960625"/>
    <w:rsid w:val="009666C1"/>
    <w:rsid w:val="00966D54"/>
    <w:rsid w:val="00981CBA"/>
    <w:rsid w:val="0098233F"/>
    <w:rsid w:val="00983DFC"/>
    <w:rsid w:val="009843B8"/>
    <w:rsid w:val="009878B6"/>
    <w:rsid w:val="00990C6C"/>
    <w:rsid w:val="009916CB"/>
    <w:rsid w:val="009A2FD2"/>
    <w:rsid w:val="009A7C76"/>
    <w:rsid w:val="009B3D77"/>
    <w:rsid w:val="009B5A0F"/>
    <w:rsid w:val="009C0767"/>
    <w:rsid w:val="009C5C19"/>
    <w:rsid w:val="009E1B5F"/>
    <w:rsid w:val="009E3AB4"/>
    <w:rsid w:val="009E7F3A"/>
    <w:rsid w:val="009F091D"/>
    <w:rsid w:val="00A00715"/>
    <w:rsid w:val="00A07A10"/>
    <w:rsid w:val="00A109BF"/>
    <w:rsid w:val="00A15CA2"/>
    <w:rsid w:val="00A222DF"/>
    <w:rsid w:val="00A22DFF"/>
    <w:rsid w:val="00A265E2"/>
    <w:rsid w:val="00A32A22"/>
    <w:rsid w:val="00A331A5"/>
    <w:rsid w:val="00A46444"/>
    <w:rsid w:val="00A577E8"/>
    <w:rsid w:val="00A57B1F"/>
    <w:rsid w:val="00A6389F"/>
    <w:rsid w:val="00A67C89"/>
    <w:rsid w:val="00A70750"/>
    <w:rsid w:val="00A72D44"/>
    <w:rsid w:val="00A75806"/>
    <w:rsid w:val="00A76868"/>
    <w:rsid w:val="00A77183"/>
    <w:rsid w:val="00A77550"/>
    <w:rsid w:val="00A80D99"/>
    <w:rsid w:val="00A8160C"/>
    <w:rsid w:val="00A90D94"/>
    <w:rsid w:val="00A92E90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3273"/>
    <w:rsid w:val="00AD4CC2"/>
    <w:rsid w:val="00AE2360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4908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E0E3B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0FA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5A43"/>
    <w:rsid w:val="00CC7C27"/>
    <w:rsid w:val="00CE2AF7"/>
    <w:rsid w:val="00CF45F5"/>
    <w:rsid w:val="00CF6FD6"/>
    <w:rsid w:val="00D033E8"/>
    <w:rsid w:val="00D03948"/>
    <w:rsid w:val="00D179AE"/>
    <w:rsid w:val="00D2315F"/>
    <w:rsid w:val="00D248B9"/>
    <w:rsid w:val="00D2518A"/>
    <w:rsid w:val="00D323D6"/>
    <w:rsid w:val="00D3280F"/>
    <w:rsid w:val="00D42B98"/>
    <w:rsid w:val="00D472E6"/>
    <w:rsid w:val="00D50439"/>
    <w:rsid w:val="00D72AEB"/>
    <w:rsid w:val="00D739FB"/>
    <w:rsid w:val="00D811F2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C72B1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1C73"/>
    <w:rsid w:val="00E62A2D"/>
    <w:rsid w:val="00E63C5D"/>
    <w:rsid w:val="00E64030"/>
    <w:rsid w:val="00E64454"/>
    <w:rsid w:val="00E65D62"/>
    <w:rsid w:val="00E81CAB"/>
    <w:rsid w:val="00E82C5D"/>
    <w:rsid w:val="00E840D1"/>
    <w:rsid w:val="00E844F9"/>
    <w:rsid w:val="00E86DFA"/>
    <w:rsid w:val="00E926FD"/>
    <w:rsid w:val="00E9564F"/>
    <w:rsid w:val="00E96F77"/>
    <w:rsid w:val="00EA789F"/>
    <w:rsid w:val="00EB0620"/>
    <w:rsid w:val="00EB36EB"/>
    <w:rsid w:val="00EB5E32"/>
    <w:rsid w:val="00EC2ABF"/>
    <w:rsid w:val="00ED494E"/>
    <w:rsid w:val="00ED5BE3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9791F"/>
    <w:rsid w:val="00FA01E9"/>
    <w:rsid w:val="00FA2DF6"/>
    <w:rsid w:val="00FA3331"/>
    <w:rsid w:val="00FA6694"/>
    <w:rsid w:val="00FA749C"/>
    <w:rsid w:val="00FA79AD"/>
    <w:rsid w:val="00FB0AD3"/>
    <w:rsid w:val="00FB1CE2"/>
    <w:rsid w:val="00FC01C8"/>
    <w:rsid w:val="00FC3F65"/>
    <w:rsid w:val="00FC74BD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3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136C"/>
    <w:pPr>
      <w:keepNext/>
      <w:jc w:val="right"/>
      <w:outlineLvl w:val="0"/>
    </w:pPr>
    <w:rPr>
      <w:b/>
      <w:sz w:val="32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58136C"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136C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136C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136C"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799E"/>
    <w:rPr>
      <w:rFonts w:cs="Times New Roman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1">
    <w:name w:val="Стиль1"/>
    <w:basedOn w:val="Normal"/>
    <w:uiPriority w:val="99"/>
    <w:rsid w:val="0058136C"/>
    <w:rPr>
      <w:sz w:val="24"/>
    </w:rPr>
  </w:style>
  <w:style w:type="paragraph" w:styleId="BodyText2">
    <w:name w:val="Body Text 2"/>
    <w:basedOn w:val="Normal"/>
    <w:link w:val="BodyText2Char"/>
    <w:uiPriority w:val="99"/>
    <w:rsid w:val="0058136C"/>
    <w:pPr>
      <w:tabs>
        <w:tab w:val="left" w:pos="0"/>
        <w:tab w:val="left" w:pos="10206"/>
      </w:tabs>
      <w:jc w:val="both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8136C"/>
    <w:pPr>
      <w:ind w:left="567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8136C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8136C"/>
    <w:pPr>
      <w:widowControl w:val="0"/>
      <w:ind w:firstLine="851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8136C"/>
    <w:pPr>
      <w:suppressLineNumbers/>
      <w:suppressAutoHyphens/>
      <w:ind w:right="5953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84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Heading">
    <w:name w:val="Heading"/>
    <w:uiPriority w:val="99"/>
    <w:rsid w:val="00BF16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Title">
    <w:name w:val="Title"/>
    <w:basedOn w:val="Normal"/>
    <w:link w:val="TitleChar"/>
    <w:uiPriority w:val="99"/>
    <w:qFormat/>
    <w:rsid w:val="00E82C5D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547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Normal"/>
    <w:uiPriority w:val="99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Normal"/>
    <w:uiPriority w:val="99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0F279D"/>
    <w:rPr>
      <w:rFonts w:cs="Times New Roman"/>
      <w:color w:val="0000FF"/>
      <w:u w:val="single"/>
    </w:rPr>
  </w:style>
  <w:style w:type="character" w:customStyle="1" w:styleId="reviews">
    <w:name w:val="reviews"/>
    <w:basedOn w:val="DefaultParagraphFont"/>
    <w:uiPriority w:val="99"/>
    <w:rsid w:val="000F279D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uiPriority w:val="99"/>
    <w:rsid w:val="00A7718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4B3A1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0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0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87" Type="http://schemas.openxmlformats.org/officeDocument/2006/relationships/image" Target="media/image78.wmf"/><Relationship Id="rId5" Type="http://schemas.openxmlformats.org/officeDocument/2006/relationships/footnotes" Target="footnotes.xml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77" Type="http://schemas.openxmlformats.org/officeDocument/2006/relationships/image" Target="media/image68.wmf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10</Pages>
  <Words>3280</Words>
  <Characters>18697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2021-10-13T13:51:00Z</dcterms:created>
  <dcterms:modified xsi:type="dcterms:W3CDTF">2021-11-09T14:22:00Z</dcterms:modified>
</cp:coreProperties>
</file>