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B2" w:rsidRDefault="00853DB2" w:rsidP="00E04F64">
      <w:pPr>
        <w:framePr w:hSpace="180" w:wrap="around" w:vAnchor="text" w:hAnchor="page" w:x="6025" w:y="-200"/>
        <w:suppressLineNumbers/>
        <w:suppressAutoHyphens/>
      </w:pPr>
    </w:p>
    <w:p w:rsidR="00F134F5" w:rsidRPr="00F134F5" w:rsidRDefault="00F134F5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"/>
          <w:szCs w:val="4"/>
        </w:rPr>
      </w:pPr>
    </w:p>
    <w:p w:rsidR="00F134F5" w:rsidRDefault="00F134F5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452120" cy="558165"/>
            <wp:effectExtent l="0" t="0" r="5080" b="0"/>
            <wp:docPr id="2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31F" w:rsidRPr="005267AF" w:rsidRDefault="00AF531F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МЕСТНАЯ  АДМИНИСТРАЦИЯ</w:t>
      </w:r>
    </w:p>
    <w:p w:rsidR="00521806" w:rsidRDefault="00B5799E" w:rsidP="00B5799E">
      <w:pPr>
        <w:pStyle w:val="5"/>
        <w:rPr>
          <w:sz w:val="30"/>
          <w:szCs w:val="30"/>
        </w:rPr>
      </w:pPr>
      <w:r w:rsidRPr="00F134F5">
        <w:rPr>
          <w:sz w:val="30"/>
          <w:szCs w:val="30"/>
        </w:rPr>
        <w:t xml:space="preserve">ВНУТРИГОРОДСКОГО МУНИЦИПАЛЬНОГО  ОБРАЗОВАНИЯ </w:t>
      </w:r>
    </w:p>
    <w:p w:rsidR="00B5799E" w:rsidRPr="00F134F5" w:rsidRDefault="00B5799E" w:rsidP="00B5799E">
      <w:pPr>
        <w:pStyle w:val="5"/>
        <w:rPr>
          <w:sz w:val="30"/>
          <w:szCs w:val="30"/>
        </w:rPr>
      </w:pPr>
      <w:r w:rsidRPr="00F134F5">
        <w:rPr>
          <w:sz w:val="30"/>
          <w:szCs w:val="30"/>
        </w:rPr>
        <w:t>САНКТ-ПЕТЕРБУРГА МУНИЦИПАЛЬНЫЙ  ОКРУГ</w:t>
      </w:r>
    </w:p>
    <w:p w:rsidR="00AF531F" w:rsidRDefault="00AF531F" w:rsidP="00AF531F">
      <w:pPr>
        <w:suppressLineNumbers/>
        <w:suppressAutoHyphens/>
        <w:jc w:val="center"/>
        <w:rPr>
          <w:b/>
          <w:sz w:val="36"/>
        </w:rPr>
      </w:pPr>
      <w:r>
        <w:rPr>
          <w:b/>
          <w:sz w:val="36"/>
        </w:rPr>
        <w:t>КОМЕНДАНТСКИЙ  АЭРОДРОМ</w:t>
      </w:r>
    </w:p>
    <w:p w:rsidR="00AF531F" w:rsidRDefault="00AF531F" w:rsidP="00AF531F">
      <w:pPr>
        <w:suppressLineNumbers/>
        <w:suppressAutoHyphens/>
        <w:jc w:val="center"/>
        <w:rPr>
          <w:b/>
          <w:sz w:val="26"/>
        </w:rPr>
      </w:pPr>
    </w:p>
    <w:p w:rsidR="00AF531F" w:rsidRPr="00F134F5" w:rsidRDefault="00AF531F" w:rsidP="00AF531F">
      <w:pPr>
        <w:pStyle w:val="5"/>
        <w:rPr>
          <w:sz w:val="40"/>
          <w:szCs w:val="40"/>
        </w:rPr>
      </w:pPr>
      <w:r w:rsidRPr="00F134F5">
        <w:rPr>
          <w:sz w:val="40"/>
          <w:szCs w:val="40"/>
        </w:rPr>
        <w:t>ПОСТАНОВЛЕНИЕ</w:t>
      </w:r>
      <w:r w:rsidR="00E04F64" w:rsidRPr="00F134F5">
        <w:rPr>
          <w:sz w:val="40"/>
          <w:szCs w:val="40"/>
        </w:rPr>
        <w:t xml:space="preserve"> </w:t>
      </w:r>
    </w:p>
    <w:p w:rsidR="00AF531F" w:rsidRDefault="00AF531F">
      <w:pPr>
        <w:pStyle w:val="10"/>
        <w:suppressLineNumbers/>
        <w:suppressAutoHyphens/>
        <w:rPr>
          <w:sz w:val="26"/>
        </w:rPr>
      </w:pPr>
    </w:p>
    <w:p w:rsidR="00853DB2" w:rsidRDefault="001436BB">
      <w:pPr>
        <w:suppressLineNumbers/>
        <w:suppressAutoHyphens/>
        <w:jc w:val="both"/>
        <w:rPr>
          <w:b/>
          <w:sz w:val="26"/>
        </w:rPr>
      </w:pPr>
      <w:r>
        <w:rPr>
          <w:b/>
          <w:sz w:val="26"/>
        </w:rPr>
        <w:t>06</w:t>
      </w:r>
      <w:r w:rsidR="00AC6D14" w:rsidRPr="005D21AE">
        <w:rPr>
          <w:b/>
          <w:sz w:val="26"/>
        </w:rPr>
        <w:t>.1</w:t>
      </w:r>
      <w:r>
        <w:rPr>
          <w:b/>
          <w:sz w:val="26"/>
        </w:rPr>
        <w:t>2</w:t>
      </w:r>
      <w:r w:rsidR="00926032" w:rsidRPr="005D21AE">
        <w:rPr>
          <w:b/>
          <w:sz w:val="26"/>
        </w:rPr>
        <w:t>.</w:t>
      </w:r>
      <w:r w:rsidR="00851326" w:rsidRPr="005D21AE">
        <w:rPr>
          <w:b/>
          <w:sz w:val="26"/>
        </w:rPr>
        <w:t>2021</w:t>
      </w:r>
      <w:r w:rsidR="004923F4" w:rsidRPr="005D21AE">
        <w:rPr>
          <w:b/>
          <w:sz w:val="26"/>
        </w:rPr>
        <w:t xml:space="preserve"> </w:t>
      </w:r>
      <w:r w:rsidR="005267AF" w:rsidRPr="005D21AE">
        <w:rPr>
          <w:b/>
          <w:sz w:val="26"/>
        </w:rPr>
        <w:t xml:space="preserve">года </w:t>
      </w:r>
      <w:r w:rsidR="00A80D99" w:rsidRPr="005D21AE">
        <w:rPr>
          <w:b/>
          <w:sz w:val="26"/>
        </w:rPr>
        <w:tab/>
      </w:r>
      <w:r w:rsidR="00A80D99" w:rsidRPr="005D21AE">
        <w:rPr>
          <w:b/>
          <w:sz w:val="26"/>
        </w:rPr>
        <w:tab/>
      </w:r>
      <w:r w:rsidR="00A80D99" w:rsidRPr="005D21AE">
        <w:rPr>
          <w:b/>
          <w:sz w:val="26"/>
        </w:rPr>
        <w:tab/>
      </w:r>
      <w:r w:rsidR="00E96F77" w:rsidRPr="005D21AE">
        <w:rPr>
          <w:b/>
          <w:sz w:val="26"/>
        </w:rPr>
        <w:tab/>
      </w:r>
      <w:r w:rsidR="00E96F77" w:rsidRPr="005D21AE">
        <w:rPr>
          <w:b/>
          <w:sz w:val="26"/>
        </w:rPr>
        <w:tab/>
      </w:r>
      <w:r w:rsidR="00E96F77" w:rsidRPr="005D21AE">
        <w:rPr>
          <w:b/>
          <w:sz w:val="26"/>
        </w:rPr>
        <w:tab/>
      </w:r>
      <w:r w:rsidR="00E96F77" w:rsidRPr="005D21AE">
        <w:rPr>
          <w:b/>
          <w:sz w:val="26"/>
        </w:rPr>
        <w:tab/>
      </w:r>
      <w:r w:rsidR="00853DB2" w:rsidRPr="005D21AE">
        <w:rPr>
          <w:b/>
          <w:sz w:val="26"/>
        </w:rPr>
        <w:t xml:space="preserve">Санкт-Петербург                                         </w:t>
      </w:r>
      <w:r w:rsidR="00E96F77" w:rsidRPr="005D21AE">
        <w:rPr>
          <w:b/>
          <w:sz w:val="26"/>
        </w:rPr>
        <w:tab/>
      </w:r>
      <w:r w:rsidR="00E96F77" w:rsidRPr="005D21AE">
        <w:rPr>
          <w:b/>
          <w:sz w:val="26"/>
        </w:rPr>
        <w:tab/>
      </w:r>
      <w:r w:rsidR="00E96F77" w:rsidRPr="005D21AE">
        <w:rPr>
          <w:b/>
          <w:sz w:val="26"/>
        </w:rPr>
        <w:tab/>
      </w:r>
      <w:r w:rsidR="00853DB2" w:rsidRPr="005D21AE">
        <w:rPr>
          <w:b/>
          <w:sz w:val="26"/>
        </w:rPr>
        <w:t xml:space="preserve">   №</w:t>
      </w:r>
      <w:r>
        <w:rPr>
          <w:b/>
          <w:sz w:val="26"/>
        </w:rPr>
        <w:t xml:space="preserve"> 588</w:t>
      </w:r>
      <w:r w:rsidR="002F04D6">
        <w:rPr>
          <w:b/>
          <w:sz w:val="26"/>
        </w:rPr>
        <w:t xml:space="preserve"> </w:t>
      </w:r>
    </w:p>
    <w:p w:rsidR="00670625" w:rsidRPr="005547CB" w:rsidRDefault="00670625">
      <w:pPr>
        <w:suppressLineNumbers/>
        <w:suppressAutoHyphens/>
        <w:jc w:val="both"/>
        <w:rPr>
          <w:sz w:val="16"/>
          <w:szCs w:val="16"/>
        </w:rPr>
      </w:pPr>
    </w:p>
    <w:p w:rsidR="00F03F45" w:rsidRPr="00B35886" w:rsidRDefault="000A02C5" w:rsidP="00E96F77">
      <w:pPr>
        <w:pStyle w:val="a4"/>
        <w:ind w:right="7768" w:firstLine="0"/>
        <w:rPr>
          <w:b/>
          <w:snapToGrid/>
          <w:sz w:val="20"/>
        </w:rPr>
      </w:pPr>
      <w:r>
        <w:rPr>
          <w:b/>
          <w:snapToGrid/>
          <w:sz w:val="20"/>
        </w:rPr>
        <w:t xml:space="preserve">О внесении изменений в Постановление МА МО КА от </w:t>
      </w:r>
      <w:r w:rsidR="00741CBF" w:rsidRPr="00741CBF">
        <w:rPr>
          <w:b/>
          <w:snapToGrid/>
          <w:sz w:val="20"/>
        </w:rPr>
        <w:t xml:space="preserve">30.12.2020 </w:t>
      </w:r>
      <w:r>
        <w:rPr>
          <w:b/>
          <w:snapToGrid/>
          <w:sz w:val="20"/>
        </w:rPr>
        <w:t>№53</w:t>
      </w:r>
      <w:r w:rsidR="00741CBF">
        <w:rPr>
          <w:b/>
          <w:snapToGrid/>
          <w:sz w:val="20"/>
        </w:rPr>
        <w:t>6</w:t>
      </w:r>
      <w:r>
        <w:rPr>
          <w:b/>
          <w:snapToGrid/>
          <w:sz w:val="20"/>
        </w:rPr>
        <w:t xml:space="preserve"> «</w:t>
      </w:r>
      <w:r w:rsidR="005D1325" w:rsidRPr="005D1325">
        <w:rPr>
          <w:b/>
          <w:snapToGrid/>
          <w:sz w:val="20"/>
        </w:rPr>
        <w:t xml:space="preserve">Об утверждении нормативных затрат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внутригородского Муниципального образования Санкт-Петербурга Муниципальный округ Комендантский аэродром и подведомственного ей </w:t>
      </w:r>
      <w:r w:rsidR="005D1325" w:rsidRPr="00B35886">
        <w:rPr>
          <w:b/>
          <w:snapToGrid/>
          <w:sz w:val="20"/>
        </w:rPr>
        <w:t>казенного учреждения</w:t>
      </w:r>
      <w:r>
        <w:rPr>
          <w:b/>
          <w:snapToGrid/>
          <w:sz w:val="20"/>
        </w:rPr>
        <w:t>»</w:t>
      </w:r>
    </w:p>
    <w:p w:rsidR="001C4789" w:rsidRPr="005547CB" w:rsidRDefault="00AB17A7" w:rsidP="00F03F45">
      <w:pPr>
        <w:pStyle w:val="a4"/>
        <w:ind w:right="-1" w:firstLine="0"/>
        <w:rPr>
          <w:sz w:val="16"/>
          <w:szCs w:val="16"/>
        </w:rPr>
      </w:pPr>
      <w:r w:rsidRPr="00B35886">
        <w:rPr>
          <w:sz w:val="24"/>
          <w:szCs w:val="24"/>
        </w:rPr>
        <w:tab/>
      </w:r>
    </w:p>
    <w:p w:rsidR="00B35886" w:rsidRDefault="00A77183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B35886">
        <w:rPr>
          <w:rFonts w:ascii="Times New Roman" w:hAnsi="Times New Roman" w:cs="Times New Roman"/>
          <w:b/>
          <w:sz w:val="24"/>
          <w:szCs w:val="24"/>
        </w:rPr>
        <w:tab/>
      </w:r>
      <w:r w:rsidR="00B35886" w:rsidRPr="00B35886">
        <w:rPr>
          <w:rFonts w:ascii="Times New Roman" w:hAnsi="Times New Roman" w:cs="Times New Roman"/>
          <w:sz w:val="24"/>
        </w:rPr>
        <w:t>В соответствии</w:t>
      </w:r>
      <w:r w:rsidR="00B35886" w:rsidRPr="00D811F2">
        <w:rPr>
          <w:rFonts w:ascii="Times New Roman" w:hAnsi="Times New Roman" w:cs="Times New Roman"/>
          <w:sz w:val="24"/>
        </w:rPr>
        <w:t xml:space="preserve"> с 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</w:t>
      </w:r>
      <w:r w:rsidR="00B35886" w:rsidRPr="0084159C">
        <w:rPr>
          <w:rFonts w:ascii="Times New Roman" w:hAnsi="Times New Roman" w:cs="Times New Roman"/>
          <w:sz w:val="24"/>
        </w:rPr>
        <w:t xml:space="preserve">Правительства РФ от 13 октября 2014 г. </w:t>
      </w:r>
      <w:r w:rsidR="00B35886">
        <w:rPr>
          <w:rFonts w:ascii="Times New Roman" w:hAnsi="Times New Roman" w:cs="Times New Roman"/>
          <w:sz w:val="24"/>
        </w:rPr>
        <w:t>№</w:t>
      </w:r>
      <w:r w:rsidR="00B35886" w:rsidRPr="0084159C">
        <w:rPr>
          <w:rFonts w:ascii="Times New Roman" w:hAnsi="Times New Roman" w:cs="Times New Roman"/>
          <w:sz w:val="24"/>
        </w:rPr>
        <w:t xml:space="preserve">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</w:t>
      </w:r>
      <w:r w:rsidR="00B35886" w:rsidRPr="00D811F2">
        <w:rPr>
          <w:rFonts w:ascii="Times New Roman" w:hAnsi="Times New Roman" w:cs="Times New Roman"/>
          <w:sz w:val="24"/>
        </w:rPr>
        <w:t xml:space="preserve"> на основании постановления </w:t>
      </w:r>
      <w:r w:rsidR="00B35886">
        <w:rPr>
          <w:rFonts w:ascii="Times New Roman" w:hAnsi="Times New Roman" w:cs="Times New Roman"/>
          <w:sz w:val="24"/>
        </w:rPr>
        <w:t>М</w:t>
      </w:r>
      <w:r w:rsidR="00B35886" w:rsidRPr="00D811F2">
        <w:rPr>
          <w:rFonts w:ascii="Times New Roman" w:hAnsi="Times New Roman" w:cs="Times New Roman"/>
          <w:sz w:val="24"/>
        </w:rPr>
        <w:t xml:space="preserve">естной администрации </w:t>
      </w:r>
      <w:r w:rsidR="00B35886">
        <w:rPr>
          <w:rFonts w:ascii="Times New Roman" w:hAnsi="Times New Roman" w:cs="Times New Roman"/>
          <w:sz w:val="24"/>
        </w:rPr>
        <w:t>внутригородского М</w:t>
      </w:r>
      <w:r w:rsidR="00B35886" w:rsidRPr="00D811F2">
        <w:rPr>
          <w:rFonts w:ascii="Times New Roman" w:hAnsi="Times New Roman" w:cs="Times New Roman"/>
          <w:sz w:val="24"/>
        </w:rPr>
        <w:t xml:space="preserve">униципального образования </w:t>
      </w:r>
      <w:r w:rsidR="00B35886">
        <w:rPr>
          <w:rFonts w:ascii="Times New Roman" w:hAnsi="Times New Roman" w:cs="Times New Roman"/>
          <w:sz w:val="24"/>
        </w:rPr>
        <w:t>Санкт-Петербурга М</w:t>
      </w:r>
      <w:r w:rsidR="00B35886" w:rsidRPr="00D811F2">
        <w:rPr>
          <w:rFonts w:ascii="Times New Roman" w:hAnsi="Times New Roman" w:cs="Times New Roman"/>
          <w:sz w:val="24"/>
        </w:rPr>
        <w:t>униципальн</w:t>
      </w:r>
      <w:r w:rsidR="00B35886">
        <w:rPr>
          <w:rFonts w:ascii="Times New Roman" w:hAnsi="Times New Roman" w:cs="Times New Roman"/>
          <w:sz w:val="24"/>
        </w:rPr>
        <w:t>ый</w:t>
      </w:r>
      <w:r w:rsidR="00B35886" w:rsidRPr="00D811F2">
        <w:rPr>
          <w:rFonts w:ascii="Times New Roman" w:hAnsi="Times New Roman" w:cs="Times New Roman"/>
          <w:sz w:val="24"/>
        </w:rPr>
        <w:t xml:space="preserve"> округ </w:t>
      </w:r>
      <w:r w:rsidR="00B35886">
        <w:rPr>
          <w:rFonts w:ascii="Times New Roman" w:hAnsi="Times New Roman" w:cs="Times New Roman"/>
          <w:sz w:val="24"/>
        </w:rPr>
        <w:t xml:space="preserve">Комендантский аэродром </w:t>
      </w:r>
      <w:r w:rsidR="00B35886" w:rsidRPr="00D811F2">
        <w:rPr>
          <w:rFonts w:ascii="Times New Roman" w:hAnsi="Times New Roman" w:cs="Times New Roman"/>
          <w:sz w:val="24"/>
        </w:rPr>
        <w:t xml:space="preserve">от </w:t>
      </w:r>
      <w:r w:rsidR="00B35886">
        <w:rPr>
          <w:rFonts w:ascii="Times New Roman" w:hAnsi="Times New Roman" w:cs="Times New Roman"/>
          <w:sz w:val="24"/>
        </w:rPr>
        <w:t>23.11.</w:t>
      </w:r>
      <w:r w:rsidR="00B35886" w:rsidRPr="00D811F2">
        <w:rPr>
          <w:rFonts w:ascii="Times New Roman" w:hAnsi="Times New Roman" w:cs="Times New Roman"/>
          <w:sz w:val="24"/>
        </w:rPr>
        <w:t>2016 №</w:t>
      </w:r>
      <w:r w:rsidR="00B35886">
        <w:rPr>
          <w:rFonts w:ascii="Times New Roman" w:hAnsi="Times New Roman" w:cs="Times New Roman"/>
          <w:sz w:val="24"/>
        </w:rPr>
        <w:t>477</w:t>
      </w:r>
      <w:r w:rsidR="00B35886" w:rsidRPr="00D811F2">
        <w:rPr>
          <w:rFonts w:ascii="Times New Roman" w:hAnsi="Times New Roman" w:cs="Times New Roman"/>
          <w:sz w:val="24"/>
        </w:rPr>
        <w:t xml:space="preserve"> «</w:t>
      </w:r>
      <w:r w:rsidR="00B35886" w:rsidRPr="003174F9">
        <w:rPr>
          <w:rFonts w:ascii="Times New Roman" w:hAnsi="Times New Roman" w:cs="Times New Roman"/>
          <w:sz w:val="24"/>
          <w:szCs w:val="24"/>
        </w:rPr>
        <w:t>Об утверждении правил определения нормативных затрат и порядка расчета нормативных затрат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 внутригородского Муниципального образования Санкт-Петербурга Муниципальный округ Комендантский аэродром и подведомственного ей казенного учреждения</w:t>
      </w:r>
      <w:r w:rsidR="00B35886">
        <w:rPr>
          <w:rFonts w:ascii="Times New Roman" w:hAnsi="Times New Roman" w:cs="Times New Roman"/>
          <w:sz w:val="24"/>
        </w:rPr>
        <w:t>»</w:t>
      </w:r>
    </w:p>
    <w:p w:rsidR="0068269B" w:rsidRDefault="0068269B" w:rsidP="00B35886">
      <w:pPr>
        <w:pStyle w:val="a4"/>
        <w:ind w:firstLine="0"/>
        <w:jc w:val="center"/>
        <w:rPr>
          <w:b/>
          <w:sz w:val="24"/>
          <w:szCs w:val="24"/>
        </w:rPr>
      </w:pPr>
    </w:p>
    <w:p w:rsidR="00B35886" w:rsidRDefault="00B35886" w:rsidP="00B35886">
      <w:pPr>
        <w:pStyle w:val="a4"/>
        <w:ind w:firstLine="0"/>
        <w:jc w:val="center"/>
        <w:rPr>
          <w:sz w:val="24"/>
          <w:szCs w:val="24"/>
        </w:rPr>
      </w:pPr>
      <w:r w:rsidRPr="00464A52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Ю</w:t>
      </w:r>
      <w:r w:rsidRPr="00464A52">
        <w:rPr>
          <w:sz w:val="24"/>
          <w:szCs w:val="24"/>
        </w:rPr>
        <w:t>:</w:t>
      </w:r>
    </w:p>
    <w:p w:rsidR="0068269B" w:rsidRDefault="0068269B" w:rsidP="00B35886">
      <w:pPr>
        <w:pStyle w:val="a4"/>
        <w:ind w:firstLine="0"/>
        <w:jc w:val="center"/>
        <w:rPr>
          <w:sz w:val="24"/>
          <w:szCs w:val="24"/>
        </w:rPr>
      </w:pPr>
    </w:p>
    <w:p w:rsidR="000A02C5" w:rsidRDefault="000A02C5" w:rsidP="00B35886">
      <w:pPr>
        <w:pStyle w:val="ConsPlusNormal0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Внести изменения в </w:t>
      </w:r>
      <w:r w:rsidRPr="000A02C5">
        <w:rPr>
          <w:rFonts w:ascii="Times New Roman" w:hAnsi="Times New Roman" w:cs="Times New Roman"/>
          <w:sz w:val="24"/>
        </w:rPr>
        <w:t xml:space="preserve">Постановление МА МО КА </w:t>
      </w:r>
      <w:r w:rsidR="0068269B" w:rsidRPr="0068269B">
        <w:rPr>
          <w:rFonts w:ascii="Times New Roman" w:hAnsi="Times New Roman" w:cs="Times New Roman"/>
          <w:sz w:val="24"/>
        </w:rPr>
        <w:t xml:space="preserve">от 30.12.2020 №536 </w:t>
      </w:r>
      <w:r w:rsidRPr="000A02C5">
        <w:rPr>
          <w:rFonts w:ascii="Times New Roman" w:hAnsi="Times New Roman" w:cs="Times New Roman"/>
          <w:sz w:val="24"/>
        </w:rPr>
        <w:t xml:space="preserve"> «Об утверждении нормативных затрат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внутригородского Муниципального образования Санкт-Петербурга Муниципальный округ Комендантский аэродром и подведомственного ей казенного учреждения»</w:t>
      </w:r>
      <w:r w:rsidR="0068269B">
        <w:rPr>
          <w:rFonts w:ascii="Times New Roman" w:hAnsi="Times New Roman" w:cs="Times New Roman"/>
          <w:sz w:val="24"/>
        </w:rPr>
        <w:t xml:space="preserve">, изложив Приложение №1, Приложение №2 </w:t>
      </w:r>
      <w:r>
        <w:rPr>
          <w:rFonts w:ascii="Times New Roman" w:hAnsi="Times New Roman" w:cs="Times New Roman"/>
          <w:sz w:val="24"/>
        </w:rPr>
        <w:t>в редакции, согласно При</w:t>
      </w:r>
      <w:r w:rsidR="0068269B">
        <w:rPr>
          <w:rFonts w:ascii="Times New Roman" w:hAnsi="Times New Roman" w:cs="Times New Roman"/>
          <w:sz w:val="24"/>
        </w:rPr>
        <w:t>ложению №1, Приложению №2 к настоящему Постановлению.</w:t>
      </w:r>
    </w:p>
    <w:p w:rsidR="00B35886" w:rsidRDefault="000A02C5" w:rsidP="00B35886">
      <w:pPr>
        <w:pStyle w:val="ConsPlusNormal0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</w:t>
      </w:r>
      <w:r w:rsidR="00B35886" w:rsidRPr="00830762">
        <w:rPr>
          <w:rFonts w:ascii="Times New Roman" w:hAnsi="Times New Roman" w:cs="Times New Roman"/>
          <w:sz w:val="24"/>
        </w:rPr>
        <w:t xml:space="preserve">. </w:t>
      </w:r>
      <w:r w:rsidR="00B35886" w:rsidRPr="00F03F45">
        <w:rPr>
          <w:rFonts w:ascii="Times New Roman" w:hAnsi="Times New Roman" w:cs="Times New Roman"/>
          <w:sz w:val="24"/>
        </w:rPr>
        <w:t xml:space="preserve">Утвердить нормативные затраты на обеспечение функций </w:t>
      </w:r>
      <w:r w:rsidR="00B35886" w:rsidRPr="00E07C33">
        <w:rPr>
          <w:rFonts w:ascii="Times New Roman" w:hAnsi="Times New Roman" w:cs="Times New Roman"/>
          <w:sz w:val="24"/>
          <w:szCs w:val="24"/>
        </w:rPr>
        <w:t>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внутригородского Муниципального образования Санкт-Петербурга Муниципальный округ Комендантский аэродром и подведомственного ей казенного учреждения</w:t>
      </w:r>
      <w:r w:rsidR="00B35886">
        <w:rPr>
          <w:rFonts w:ascii="Times New Roman" w:hAnsi="Times New Roman" w:cs="Times New Roman"/>
          <w:sz w:val="24"/>
          <w:szCs w:val="24"/>
        </w:rPr>
        <w:t xml:space="preserve"> </w:t>
      </w:r>
      <w:r w:rsidR="0068269B">
        <w:rPr>
          <w:rFonts w:ascii="Times New Roman" w:hAnsi="Times New Roman" w:cs="Times New Roman"/>
          <w:sz w:val="24"/>
        </w:rPr>
        <w:t>согласно П</w:t>
      </w:r>
      <w:r w:rsidR="00B35886">
        <w:rPr>
          <w:rFonts w:ascii="Times New Roman" w:hAnsi="Times New Roman" w:cs="Times New Roman"/>
          <w:sz w:val="24"/>
        </w:rPr>
        <w:t>риложению №1 к настоящему постановлению</w:t>
      </w:r>
      <w:r w:rsidR="00B35886" w:rsidRPr="00F03F45">
        <w:rPr>
          <w:rFonts w:ascii="Times New Roman" w:hAnsi="Times New Roman" w:cs="Times New Roman"/>
          <w:sz w:val="24"/>
        </w:rPr>
        <w:t>.</w:t>
      </w:r>
    </w:p>
    <w:p w:rsidR="00A46F9E" w:rsidRDefault="00A46F9E" w:rsidP="00B35886">
      <w:pPr>
        <w:pStyle w:val="ConsPlusNormal0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Утвердить, что нормативы срока полезного использования основных средств определяются согласно предельному значения срока амортизации указанных основных средств, определенному в соответствии со статьей 258 Налогового кодекса РФ.</w:t>
      </w:r>
    </w:p>
    <w:p w:rsidR="00A46F9E" w:rsidRDefault="00A46F9E" w:rsidP="00B35886">
      <w:pPr>
        <w:pStyle w:val="ConsPlusNormal0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Утвердить нормативы цены товаров, работ, услуг на 2021 год согласно Приложению №2</w:t>
      </w:r>
      <w:r w:rsidR="00A13474">
        <w:rPr>
          <w:rFonts w:ascii="Times New Roman" w:hAnsi="Times New Roman" w:cs="Times New Roman"/>
          <w:sz w:val="24"/>
        </w:rPr>
        <w:t>.</w:t>
      </w:r>
    </w:p>
    <w:p w:rsidR="00B35886" w:rsidRDefault="00A46F9E" w:rsidP="00B35886">
      <w:pPr>
        <w:ind w:firstLine="539"/>
        <w:jc w:val="both"/>
        <w:rPr>
          <w:sz w:val="24"/>
        </w:rPr>
      </w:pPr>
      <w:r>
        <w:rPr>
          <w:sz w:val="24"/>
        </w:rPr>
        <w:t>5</w:t>
      </w:r>
      <w:r w:rsidR="00B35886" w:rsidRPr="00990C6C">
        <w:rPr>
          <w:sz w:val="24"/>
        </w:rPr>
        <w:t xml:space="preserve">. Разместить </w:t>
      </w:r>
      <w:r w:rsidR="00B35886" w:rsidRPr="002B125F">
        <w:rPr>
          <w:sz w:val="24"/>
        </w:rPr>
        <w:t xml:space="preserve">указанное постановление в единой информационной системе в сфере закупок не позднее семи дней после его </w:t>
      </w:r>
      <w:r w:rsidR="00B35886" w:rsidRPr="00830762">
        <w:rPr>
          <w:sz w:val="24"/>
        </w:rPr>
        <w:t>официального опубликования</w:t>
      </w:r>
      <w:r w:rsidR="00B35886">
        <w:rPr>
          <w:sz w:val="24"/>
        </w:rPr>
        <w:t>.</w:t>
      </w:r>
    </w:p>
    <w:p w:rsidR="00B35886" w:rsidRPr="00A77183" w:rsidRDefault="00A46F9E" w:rsidP="00B35886">
      <w:pPr>
        <w:ind w:firstLine="539"/>
        <w:jc w:val="both"/>
        <w:rPr>
          <w:sz w:val="24"/>
        </w:rPr>
      </w:pPr>
      <w:r>
        <w:rPr>
          <w:sz w:val="24"/>
        </w:rPr>
        <w:t>6</w:t>
      </w:r>
      <w:r w:rsidR="00B35886">
        <w:rPr>
          <w:sz w:val="24"/>
        </w:rPr>
        <w:t xml:space="preserve">. </w:t>
      </w:r>
      <w:r w:rsidR="00B35886" w:rsidRPr="00A77183">
        <w:rPr>
          <w:sz w:val="24"/>
        </w:rPr>
        <w:t>Контроль исполнения настоящего постановления оставляю за собой.</w:t>
      </w:r>
    </w:p>
    <w:p w:rsidR="00B35886" w:rsidRPr="00A77183" w:rsidRDefault="00A46F9E" w:rsidP="00B35886">
      <w:pPr>
        <w:ind w:firstLine="539"/>
        <w:jc w:val="both"/>
        <w:rPr>
          <w:sz w:val="24"/>
        </w:rPr>
      </w:pPr>
      <w:r>
        <w:rPr>
          <w:sz w:val="24"/>
        </w:rPr>
        <w:t>7</w:t>
      </w:r>
      <w:r w:rsidR="00B35886" w:rsidRPr="00A77183">
        <w:rPr>
          <w:sz w:val="24"/>
        </w:rPr>
        <w:t>. Настоящее постановление вступает в силу с момента его официального опубликования.</w:t>
      </w:r>
    </w:p>
    <w:p w:rsidR="00B35886" w:rsidRPr="005547CB" w:rsidRDefault="00B35886" w:rsidP="00B35886">
      <w:pPr>
        <w:pStyle w:val="Style8"/>
        <w:widowControl/>
        <w:tabs>
          <w:tab w:val="left" w:leader="underscore" w:pos="3907"/>
          <w:tab w:val="left" w:pos="4483"/>
        </w:tabs>
        <w:rPr>
          <w:sz w:val="16"/>
          <w:szCs w:val="16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3260"/>
        <w:gridCol w:w="2835"/>
      </w:tblGrid>
      <w:tr w:rsidR="00B35886" w:rsidRPr="00547970" w:rsidTr="00EA789F">
        <w:tc>
          <w:tcPr>
            <w:tcW w:w="3794" w:type="dxa"/>
            <w:vAlign w:val="center"/>
          </w:tcPr>
          <w:p w:rsidR="00B35886" w:rsidRPr="00547970" w:rsidRDefault="00B35886" w:rsidP="00EA789F">
            <w:pPr>
              <w:pStyle w:val="6"/>
              <w:spacing w:before="0" w:after="0"/>
              <w:ind w:right="-1"/>
              <w:rPr>
                <w:b w:val="0"/>
                <w:sz w:val="24"/>
                <w:szCs w:val="24"/>
              </w:rPr>
            </w:pPr>
            <w:r w:rsidRPr="00547970">
              <w:rPr>
                <w:b w:val="0"/>
                <w:sz w:val="24"/>
                <w:szCs w:val="24"/>
              </w:rPr>
              <w:t xml:space="preserve">Глава Местной администрации  </w:t>
            </w:r>
          </w:p>
          <w:p w:rsidR="00B35886" w:rsidRPr="00547970" w:rsidRDefault="00B35886" w:rsidP="00EA789F">
            <w:pPr>
              <w:rPr>
                <w:sz w:val="24"/>
                <w:szCs w:val="24"/>
              </w:rPr>
            </w:pPr>
            <w:r w:rsidRPr="00547970">
              <w:rPr>
                <w:sz w:val="24"/>
                <w:szCs w:val="24"/>
              </w:rPr>
              <w:t>МО Комендантский аэродром</w:t>
            </w:r>
          </w:p>
        </w:tc>
        <w:tc>
          <w:tcPr>
            <w:tcW w:w="3260" w:type="dxa"/>
            <w:vAlign w:val="center"/>
          </w:tcPr>
          <w:p w:rsidR="00B35886" w:rsidRPr="00547970" w:rsidRDefault="00B35886" w:rsidP="00EA7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35886" w:rsidRPr="00547970" w:rsidRDefault="00B35886" w:rsidP="00EA789F">
            <w:pPr>
              <w:rPr>
                <w:sz w:val="24"/>
                <w:szCs w:val="24"/>
              </w:rPr>
            </w:pPr>
          </w:p>
          <w:p w:rsidR="00B35886" w:rsidRPr="00547970" w:rsidRDefault="00B35886" w:rsidP="00354C93">
            <w:pPr>
              <w:jc w:val="right"/>
              <w:rPr>
                <w:sz w:val="24"/>
                <w:szCs w:val="24"/>
              </w:rPr>
            </w:pPr>
            <w:r w:rsidRPr="00547970">
              <w:rPr>
                <w:sz w:val="24"/>
                <w:szCs w:val="24"/>
              </w:rPr>
              <w:t>М.Ю.Брызгалова</w:t>
            </w:r>
          </w:p>
        </w:tc>
      </w:tr>
    </w:tbl>
    <w:p w:rsidR="004116CC" w:rsidRDefault="004116CC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6EE0" w:rsidRDefault="00036EE0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6EE0" w:rsidRDefault="00036EE0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6EE0" w:rsidRDefault="00036EE0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6EE0" w:rsidRDefault="00036EE0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6EE0" w:rsidRDefault="00036EE0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6EE0" w:rsidRDefault="00036EE0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6EE0" w:rsidRDefault="00036EE0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6EE0" w:rsidRDefault="00036EE0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6EE0" w:rsidRDefault="00036EE0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6EE0" w:rsidRDefault="00036EE0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6EE0" w:rsidRDefault="00036EE0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6EE0" w:rsidRDefault="00036EE0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6EE0" w:rsidRDefault="00036EE0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6EE0" w:rsidRDefault="00036EE0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6EE0" w:rsidRDefault="00036EE0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6EE0" w:rsidRDefault="00036EE0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6EE0" w:rsidRDefault="00036EE0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6EE0" w:rsidRDefault="00036EE0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6EE0" w:rsidRDefault="00036EE0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6EE0" w:rsidRDefault="00036EE0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6EE0" w:rsidRDefault="00036EE0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6EE0" w:rsidRDefault="00036EE0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6EE0" w:rsidRDefault="00036EE0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6EE0" w:rsidRDefault="00036EE0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6EE0" w:rsidRDefault="00036EE0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036EE0" w:rsidRDefault="00036EE0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6EE0" w:rsidRPr="007A45F1" w:rsidRDefault="00036EE0" w:rsidP="00036EE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 w:rsidRPr="007A45F1">
        <w:rPr>
          <w:rFonts w:ascii="Times New Roman" w:hAnsi="Times New Roman" w:cs="Times New Roman"/>
          <w:sz w:val="20"/>
        </w:rPr>
        <w:t>Приложение 1 к ПМА</w:t>
      </w:r>
    </w:p>
    <w:p w:rsidR="00036EE0" w:rsidRDefault="00036EE0" w:rsidP="00036EE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</w:t>
      </w:r>
      <w:r w:rsidR="00741CBF">
        <w:rPr>
          <w:rFonts w:ascii="Times New Roman" w:hAnsi="Times New Roman" w:cs="Times New Roman"/>
          <w:sz w:val="20"/>
        </w:rPr>
        <w:t>т 06.12.2021г. № 588</w:t>
      </w:r>
    </w:p>
    <w:p w:rsidR="00EF5D6E" w:rsidRDefault="00EF5D6E" w:rsidP="00036EE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 </w:t>
      </w:r>
      <w:r w:rsidRPr="00EF5D6E">
        <w:rPr>
          <w:rFonts w:ascii="Times New Roman" w:hAnsi="Times New Roman" w:cs="Times New Roman"/>
          <w:sz w:val="20"/>
        </w:rPr>
        <w:t>30.12.2020</w:t>
      </w:r>
      <w:r>
        <w:rPr>
          <w:rFonts w:ascii="Times New Roman" w:hAnsi="Times New Roman" w:cs="Times New Roman"/>
          <w:sz w:val="20"/>
        </w:rPr>
        <w:t xml:space="preserve">г. </w:t>
      </w:r>
      <w:r w:rsidRPr="00EF5D6E">
        <w:rPr>
          <w:rFonts w:ascii="Times New Roman" w:hAnsi="Times New Roman" w:cs="Times New Roman"/>
          <w:sz w:val="20"/>
        </w:rPr>
        <w:t xml:space="preserve"> №536</w:t>
      </w:r>
    </w:p>
    <w:p w:rsidR="00D30511" w:rsidRPr="007A45F1" w:rsidRDefault="00D30511" w:rsidP="00036EE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21.10.2021</w:t>
      </w:r>
      <w:r w:rsidRPr="00D30511"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</w:rPr>
        <w:t>.</w:t>
      </w:r>
      <w:r w:rsidRPr="00D30511">
        <w:rPr>
          <w:rFonts w:ascii="Times New Roman" w:hAnsi="Times New Roman" w:cs="Times New Roman"/>
          <w:sz w:val="20"/>
        </w:rPr>
        <w:t xml:space="preserve"> № 533  </w:t>
      </w:r>
      <w:r>
        <w:rPr>
          <w:rFonts w:ascii="Times New Roman" w:hAnsi="Times New Roman" w:cs="Times New Roman"/>
          <w:sz w:val="20"/>
        </w:rPr>
        <w:t xml:space="preserve"> </w:t>
      </w:r>
      <w:r w:rsidRPr="00D30511">
        <w:rPr>
          <w:rFonts w:ascii="Times New Roman" w:hAnsi="Times New Roman" w:cs="Times New Roman"/>
          <w:sz w:val="20"/>
        </w:rPr>
        <w:t xml:space="preserve"> </w:t>
      </w:r>
    </w:p>
    <w:p w:rsidR="00036EE0" w:rsidRPr="00FB0AD3" w:rsidRDefault="00036EE0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603"/>
        <w:gridCol w:w="8461"/>
      </w:tblGrid>
      <w:tr w:rsidR="004116CC" w:rsidRPr="00F134F5" w:rsidTr="003A2D93">
        <w:trPr>
          <w:trHeight w:val="933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116CC" w:rsidRPr="00F134F5" w:rsidRDefault="004116CC" w:rsidP="00FC74BD">
            <w:pPr>
              <w:jc w:val="center"/>
              <w:rPr>
                <w:b/>
              </w:rPr>
            </w:pPr>
            <w:r w:rsidRPr="00F134F5">
              <w:rPr>
                <w:b/>
              </w:rPr>
              <w:t xml:space="preserve">№ </w:t>
            </w:r>
            <w:r w:rsidRPr="00F134F5">
              <w:rPr>
                <w:b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4116CC" w:rsidRPr="00F134F5" w:rsidRDefault="004116CC" w:rsidP="00260B2E">
            <w:pPr>
              <w:widowControl w:val="0"/>
              <w:jc w:val="center"/>
              <w:rPr>
                <w:b/>
              </w:rPr>
            </w:pPr>
            <w:r w:rsidRPr="00F134F5">
              <w:rPr>
                <w:b/>
              </w:rPr>
              <w:t>Вид (группа, подгруппа) затрат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</w:tcPr>
          <w:p w:rsidR="004116CC" w:rsidRPr="00F134F5" w:rsidRDefault="004116CC" w:rsidP="004650B0">
            <w:pPr>
              <w:jc w:val="center"/>
              <w:rPr>
                <w:b/>
              </w:rPr>
            </w:pPr>
            <w:r w:rsidRPr="00F134F5">
              <w:rPr>
                <w:b/>
              </w:rPr>
              <w:t>Зн</w:t>
            </w:r>
            <w:r w:rsidR="004650B0">
              <w:rPr>
                <w:b/>
              </w:rPr>
              <w:t>а</w:t>
            </w:r>
            <w:r w:rsidR="001436BB">
              <w:rPr>
                <w:b/>
              </w:rPr>
              <w:t>чение нормативных затрат на 2021</w:t>
            </w:r>
            <w:r w:rsidRPr="00F134F5">
              <w:rPr>
                <w:b/>
              </w:rPr>
              <w:t xml:space="preserve"> год, руб</w:t>
            </w:r>
          </w:p>
        </w:tc>
        <w:tc>
          <w:tcPr>
            <w:tcW w:w="8461" w:type="dxa"/>
            <w:tcBorders>
              <w:top w:val="single" w:sz="4" w:space="0" w:color="auto"/>
            </w:tcBorders>
            <w:shd w:val="clear" w:color="auto" w:fill="auto"/>
          </w:tcPr>
          <w:p w:rsidR="004116CC" w:rsidRPr="00521806" w:rsidRDefault="004116CC" w:rsidP="00521806">
            <w:pPr>
              <w:widowControl w:val="0"/>
              <w:jc w:val="center"/>
              <w:rPr>
                <w:b/>
              </w:rPr>
            </w:pPr>
            <w:r w:rsidRPr="00521806">
              <w:rPr>
                <w:b/>
              </w:rPr>
              <w:t>Порядок расчета нормативных затрат</w:t>
            </w:r>
          </w:p>
        </w:tc>
      </w:tr>
      <w:tr w:rsidR="004116CC" w:rsidRPr="003529C6" w:rsidTr="003A2D93">
        <w:tc>
          <w:tcPr>
            <w:tcW w:w="851" w:type="dxa"/>
            <w:shd w:val="clear" w:color="auto" w:fill="auto"/>
          </w:tcPr>
          <w:p w:rsidR="004116CC" w:rsidRPr="004116CC" w:rsidRDefault="004116CC" w:rsidP="00FC74BD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116CC" w:rsidRPr="003529C6" w:rsidRDefault="004116CC" w:rsidP="00260B2E">
            <w:pPr>
              <w:pStyle w:val="ConsPlusNormal0"/>
              <w:jc w:val="both"/>
              <w:rPr>
                <w:rFonts w:ascii="Times New Roman" w:hAnsi="Times New Roman" w:cs="Times New Roman"/>
                <w:bCs/>
                <w:color w:val="000001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информационно-коммуникационные технологии</w:t>
            </w:r>
          </w:p>
        </w:tc>
        <w:tc>
          <w:tcPr>
            <w:tcW w:w="1603" w:type="dxa"/>
            <w:shd w:val="clear" w:color="auto" w:fill="auto"/>
          </w:tcPr>
          <w:p w:rsidR="00E47CAD" w:rsidRPr="00A577E8" w:rsidRDefault="001436BB" w:rsidP="00A577E8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1 051 196,00</w:t>
            </w:r>
          </w:p>
        </w:tc>
        <w:tc>
          <w:tcPr>
            <w:tcW w:w="8461" w:type="dxa"/>
            <w:shd w:val="clear" w:color="auto" w:fill="auto"/>
          </w:tcPr>
          <w:p w:rsidR="004116CC" w:rsidRPr="00521806" w:rsidRDefault="004116CC" w:rsidP="00A577E8">
            <w:pPr>
              <w:jc w:val="center"/>
            </w:pPr>
          </w:p>
        </w:tc>
      </w:tr>
      <w:tr w:rsidR="00E844F9" w:rsidRPr="003529C6" w:rsidTr="003A2D93">
        <w:tc>
          <w:tcPr>
            <w:tcW w:w="851" w:type="dxa"/>
            <w:shd w:val="clear" w:color="auto" w:fill="auto"/>
          </w:tcPr>
          <w:p w:rsidR="00E844F9" w:rsidRPr="004116CC" w:rsidRDefault="00E844F9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1.1.</w:t>
            </w:r>
          </w:p>
        </w:tc>
        <w:tc>
          <w:tcPr>
            <w:tcW w:w="3969" w:type="dxa"/>
            <w:shd w:val="clear" w:color="auto" w:fill="auto"/>
          </w:tcPr>
          <w:p w:rsidR="00E844F9" w:rsidRPr="003529C6" w:rsidRDefault="00E844F9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услуги связи</w:t>
            </w:r>
          </w:p>
        </w:tc>
        <w:tc>
          <w:tcPr>
            <w:tcW w:w="1603" w:type="dxa"/>
            <w:shd w:val="clear" w:color="auto" w:fill="auto"/>
          </w:tcPr>
          <w:p w:rsidR="00E844F9" w:rsidRPr="003529C6" w:rsidRDefault="001D3625" w:rsidP="00D9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96BEF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 400,00</w:t>
            </w:r>
          </w:p>
        </w:tc>
        <w:tc>
          <w:tcPr>
            <w:tcW w:w="8461" w:type="dxa"/>
            <w:shd w:val="clear" w:color="auto" w:fill="auto"/>
          </w:tcPr>
          <w:p w:rsidR="00E844F9" w:rsidRPr="00521806" w:rsidRDefault="00E844F9" w:rsidP="00E844F9">
            <w:r w:rsidRPr="00521806">
              <w:t>Расчет затрат на услуги связи осуществляется исходя из следующих подгрупп затрат: затраты на абонентскую плату; затраты на повременную оплату местных телефонных соединений; затраты на повременную оплату междугородних и международных телефонных соединений; затраты на оплату услуг подвижной связи; затраты на передачу данных с использованием информационно-телекоммуникационной сети "Интернет" и услуг интернет-провайдеров;</w:t>
            </w:r>
          </w:p>
        </w:tc>
      </w:tr>
      <w:tr w:rsidR="00E844F9" w:rsidRPr="003529C6" w:rsidTr="003A2D93">
        <w:tc>
          <w:tcPr>
            <w:tcW w:w="851" w:type="dxa"/>
            <w:shd w:val="clear" w:color="auto" w:fill="auto"/>
          </w:tcPr>
          <w:p w:rsidR="00E844F9" w:rsidRPr="004116CC" w:rsidRDefault="00E844F9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1.1.1.</w:t>
            </w:r>
          </w:p>
        </w:tc>
        <w:tc>
          <w:tcPr>
            <w:tcW w:w="3969" w:type="dxa"/>
            <w:shd w:val="clear" w:color="auto" w:fill="auto"/>
          </w:tcPr>
          <w:p w:rsidR="00E844F9" w:rsidRPr="00EF5D6E" w:rsidRDefault="00E844F9" w:rsidP="00260B2E">
            <w:pPr>
              <w:jc w:val="both"/>
              <w:rPr>
                <w:sz w:val="22"/>
                <w:szCs w:val="22"/>
              </w:rPr>
            </w:pPr>
            <w:r w:rsidRPr="00EF5D6E">
              <w:rPr>
                <w:sz w:val="22"/>
                <w:szCs w:val="22"/>
              </w:rPr>
              <w:t>Затраты на оплату услуг подвижной связи</w:t>
            </w:r>
          </w:p>
        </w:tc>
        <w:tc>
          <w:tcPr>
            <w:tcW w:w="1603" w:type="dxa"/>
            <w:shd w:val="clear" w:color="auto" w:fill="auto"/>
          </w:tcPr>
          <w:p w:rsidR="00E844F9" w:rsidRPr="00EF5D6E" w:rsidRDefault="00F32EC7" w:rsidP="004C29A6">
            <w:pPr>
              <w:jc w:val="center"/>
              <w:rPr>
                <w:sz w:val="22"/>
                <w:szCs w:val="22"/>
              </w:rPr>
            </w:pPr>
            <w:r w:rsidRPr="00EF5D6E">
              <w:rPr>
                <w:sz w:val="22"/>
                <w:szCs w:val="22"/>
              </w:rPr>
              <w:t>98</w:t>
            </w:r>
            <w:r w:rsidR="00E844F9" w:rsidRPr="00EF5D6E">
              <w:rPr>
                <w:sz w:val="22"/>
                <w:szCs w:val="22"/>
              </w:rPr>
              <w:t> 000,00</w:t>
            </w:r>
          </w:p>
        </w:tc>
        <w:tc>
          <w:tcPr>
            <w:tcW w:w="8461" w:type="dxa"/>
            <w:shd w:val="clear" w:color="auto" w:fill="auto"/>
          </w:tcPr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подвижной связи (</w:t>
            </w: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279400" cy="259715"/>
                  <wp:effectExtent l="0" t="0" r="6350" b="6985"/>
                  <wp:docPr id="92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drawing>
                <wp:inline distT="0" distB="0" distL="0" distR="0">
                  <wp:extent cx="2059940" cy="471805"/>
                  <wp:effectExtent l="0" t="0" r="0" b="4445"/>
                  <wp:docPr id="93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94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356235" cy="259715"/>
                  <wp:effectExtent l="0" t="0" r="5715" b="6985"/>
                  <wp:docPr id="94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МО МО Комендантский аэродром;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317500" cy="259715"/>
                  <wp:effectExtent l="0" t="0" r="6350" b="6985"/>
                  <wp:docPr id="95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МА МО МО Комендантский аэродром, определенными с учетом нормативов затрат на приобретение средств связи;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375285" cy="259715"/>
                  <wp:effectExtent l="0" t="0" r="5715" b="6985"/>
                  <wp:docPr id="96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количество месяцев предоставления услуги подвижной связи по i-й должности.</w:t>
            </w:r>
          </w:p>
        </w:tc>
      </w:tr>
      <w:tr w:rsidR="00E844F9" w:rsidRPr="003529C6" w:rsidTr="003A2D93">
        <w:tc>
          <w:tcPr>
            <w:tcW w:w="851" w:type="dxa"/>
            <w:shd w:val="clear" w:color="auto" w:fill="auto"/>
          </w:tcPr>
          <w:p w:rsidR="00E844F9" w:rsidRPr="004116CC" w:rsidRDefault="00E844F9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1.1.2.</w:t>
            </w:r>
          </w:p>
        </w:tc>
        <w:tc>
          <w:tcPr>
            <w:tcW w:w="3969" w:type="dxa"/>
            <w:shd w:val="clear" w:color="auto" w:fill="auto"/>
          </w:tcPr>
          <w:p w:rsidR="00E844F9" w:rsidRPr="003529C6" w:rsidRDefault="00E844F9" w:rsidP="00260B2E">
            <w:pPr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сеть "Интернет" и услуги интернет-провайдеров</w:t>
            </w:r>
          </w:p>
        </w:tc>
        <w:tc>
          <w:tcPr>
            <w:tcW w:w="1603" w:type="dxa"/>
            <w:shd w:val="clear" w:color="auto" w:fill="auto"/>
          </w:tcPr>
          <w:p w:rsidR="00E844F9" w:rsidRPr="00EF5D6E" w:rsidRDefault="00D96BEF" w:rsidP="00F32EC7">
            <w:pPr>
              <w:jc w:val="center"/>
              <w:rPr>
                <w:sz w:val="22"/>
                <w:szCs w:val="22"/>
              </w:rPr>
            </w:pPr>
            <w:r w:rsidRPr="00EF5D6E">
              <w:rPr>
                <w:sz w:val="22"/>
                <w:szCs w:val="22"/>
              </w:rPr>
              <w:t>37</w:t>
            </w:r>
            <w:r w:rsidR="00F32EC7" w:rsidRPr="00EF5D6E">
              <w:rPr>
                <w:sz w:val="22"/>
                <w:szCs w:val="22"/>
              </w:rPr>
              <w:t xml:space="preserve"> 0</w:t>
            </w:r>
            <w:r w:rsidR="00E844F9" w:rsidRPr="00EF5D6E">
              <w:rPr>
                <w:sz w:val="22"/>
                <w:szCs w:val="22"/>
              </w:rPr>
              <w:t>00,00</w:t>
            </w:r>
          </w:p>
        </w:tc>
        <w:tc>
          <w:tcPr>
            <w:tcW w:w="8461" w:type="dxa"/>
            <w:shd w:val="clear" w:color="auto" w:fill="auto"/>
          </w:tcPr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сеть "Интернет" и услуги интернет-провайдеров (</w:t>
            </w: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201930" cy="259715"/>
                  <wp:effectExtent l="0" t="0" r="7620" b="6985"/>
                  <wp:docPr id="97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drawing>
                <wp:inline distT="0" distB="0" distL="0" distR="0">
                  <wp:extent cx="1722755" cy="471805"/>
                  <wp:effectExtent l="0" t="0" r="0" b="4445"/>
                  <wp:docPr id="98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5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  <w:r w:rsidR="00521806" w:rsidRPr="00521806">
              <w:t xml:space="preserve"> </w:t>
            </w: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279400" cy="259715"/>
                  <wp:effectExtent l="0" t="0" r="6350" b="6985"/>
                  <wp:docPr id="99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- количество каналов передачи данных сети "Интернет" с i-й пропускной способностью;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250190" cy="259715"/>
                  <wp:effectExtent l="0" t="0" r="0" b="6985"/>
                  <wp:docPr id="100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месячная цена аренды канала передачи данных сети "Интернет" с i-й пропускной способностью;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lastRenderedPageBreak/>
              <w:drawing>
                <wp:inline distT="0" distB="0" distL="0" distR="0">
                  <wp:extent cx="298450" cy="259715"/>
                  <wp:effectExtent l="0" t="0" r="6350" b="6985"/>
                  <wp:docPr id="101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количество месяцев аренды канала передачи данных сети "Интернет" с i-й пропускной способностью.</w:t>
            </w:r>
          </w:p>
        </w:tc>
      </w:tr>
      <w:tr w:rsidR="00E844F9" w:rsidRPr="003529C6" w:rsidTr="003A2D93">
        <w:trPr>
          <w:trHeight w:val="201"/>
        </w:trPr>
        <w:tc>
          <w:tcPr>
            <w:tcW w:w="851" w:type="dxa"/>
            <w:shd w:val="clear" w:color="auto" w:fill="auto"/>
          </w:tcPr>
          <w:p w:rsidR="00E844F9" w:rsidRPr="004116CC" w:rsidRDefault="00E844F9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3969" w:type="dxa"/>
            <w:shd w:val="clear" w:color="auto" w:fill="auto"/>
          </w:tcPr>
          <w:p w:rsidR="00E844F9" w:rsidRPr="003529C6" w:rsidRDefault="00E844F9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абонентскую плату сети местной телефонной связи</w:t>
            </w:r>
          </w:p>
        </w:tc>
        <w:tc>
          <w:tcPr>
            <w:tcW w:w="1603" w:type="dxa"/>
            <w:shd w:val="clear" w:color="auto" w:fill="auto"/>
          </w:tcPr>
          <w:p w:rsidR="00E844F9" w:rsidRPr="00EF5D6E" w:rsidRDefault="00E844F9" w:rsidP="004C29A6">
            <w:pPr>
              <w:jc w:val="center"/>
              <w:rPr>
                <w:sz w:val="22"/>
                <w:szCs w:val="22"/>
              </w:rPr>
            </w:pPr>
            <w:r w:rsidRPr="00EF5D6E">
              <w:rPr>
                <w:sz w:val="22"/>
                <w:szCs w:val="22"/>
              </w:rPr>
              <w:t>7</w:t>
            </w:r>
            <w:r w:rsidR="004C29A6" w:rsidRPr="00EF5D6E">
              <w:rPr>
                <w:sz w:val="22"/>
                <w:szCs w:val="22"/>
              </w:rPr>
              <w:t>4</w:t>
            </w:r>
            <w:r w:rsidRPr="00EF5D6E">
              <w:rPr>
                <w:sz w:val="22"/>
                <w:szCs w:val="22"/>
              </w:rPr>
              <w:t> </w:t>
            </w:r>
            <w:r w:rsidR="004C29A6" w:rsidRPr="00EF5D6E">
              <w:rPr>
                <w:sz w:val="22"/>
                <w:szCs w:val="22"/>
              </w:rPr>
              <w:t>4</w:t>
            </w:r>
            <w:r w:rsidRPr="00EF5D6E">
              <w:rPr>
                <w:sz w:val="22"/>
                <w:szCs w:val="22"/>
              </w:rPr>
              <w:t>00,00</w:t>
            </w:r>
          </w:p>
        </w:tc>
        <w:tc>
          <w:tcPr>
            <w:tcW w:w="8461" w:type="dxa"/>
            <w:shd w:val="clear" w:color="auto" w:fill="auto"/>
          </w:tcPr>
          <w:p w:rsidR="00E844F9" w:rsidRPr="00521806" w:rsidRDefault="00E844F9" w:rsidP="007B6E0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абонентскую плату (</w:t>
            </w: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21615" cy="231140"/>
                  <wp:effectExtent l="0" t="0" r="6985" b="0"/>
                  <wp:docPr id="102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:rsidR="00E844F9" w:rsidRPr="00521806" w:rsidRDefault="00E844F9" w:rsidP="007B6E0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751965" cy="433070"/>
                  <wp:effectExtent l="0" t="0" r="635" b="5080"/>
                  <wp:docPr id="103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E844F9" w:rsidRPr="00521806" w:rsidRDefault="00E844F9" w:rsidP="007B6E0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где:</w:t>
            </w:r>
            <w:r w:rsidR="00521806" w:rsidRPr="0052180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88925" cy="231140"/>
                  <wp:effectExtent l="0" t="0" r="0" b="0"/>
                  <wp:docPr id="104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      </w:r>
          </w:p>
          <w:p w:rsidR="00E844F9" w:rsidRPr="00521806" w:rsidRDefault="00E844F9" w:rsidP="007B6E0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88925" cy="231140"/>
                  <wp:effectExtent l="0" t="0" r="0" b="0"/>
                  <wp:docPr id="105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ежемесячная i-я абонентская плата в расчете на 1 абонентский номер для передачи голосовой информации;</w:t>
            </w:r>
          </w:p>
          <w:p w:rsidR="00E844F9" w:rsidRPr="00521806" w:rsidRDefault="00E844F9" w:rsidP="007B6E0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307975" cy="231140"/>
                  <wp:effectExtent l="0" t="0" r="0" b="0"/>
                  <wp:docPr id="106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количество месяцев предоставления услуги с i-й абонентской платой.</w:t>
            </w:r>
          </w:p>
        </w:tc>
      </w:tr>
      <w:tr w:rsidR="00E844F9" w:rsidRPr="003529C6" w:rsidTr="003A2D93">
        <w:trPr>
          <w:trHeight w:val="201"/>
        </w:trPr>
        <w:tc>
          <w:tcPr>
            <w:tcW w:w="851" w:type="dxa"/>
            <w:shd w:val="clear" w:color="auto" w:fill="auto"/>
          </w:tcPr>
          <w:p w:rsidR="00E844F9" w:rsidRPr="004116CC" w:rsidRDefault="00E844F9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1.2.</w:t>
            </w:r>
          </w:p>
        </w:tc>
        <w:tc>
          <w:tcPr>
            <w:tcW w:w="3969" w:type="dxa"/>
            <w:shd w:val="clear" w:color="auto" w:fill="auto"/>
          </w:tcPr>
          <w:p w:rsidR="00E844F9" w:rsidRPr="003529C6" w:rsidRDefault="00E844F9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содержание имущества</w:t>
            </w:r>
          </w:p>
        </w:tc>
        <w:tc>
          <w:tcPr>
            <w:tcW w:w="1603" w:type="dxa"/>
            <w:shd w:val="clear" w:color="auto" w:fill="auto"/>
          </w:tcPr>
          <w:p w:rsidR="00E844F9" w:rsidRPr="00EF5D6E" w:rsidRDefault="001436BB" w:rsidP="00323771">
            <w:pPr>
              <w:jc w:val="center"/>
              <w:rPr>
                <w:sz w:val="22"/>
                <w:szCs w:val="22"/>
              </w:rPr>
            </w:pPr>
            <w:r w:rsidRPr="00EF5D6E">
              <w:rPr>
                <w:sz w:val="22"/>
                <w:szCs w:val="22"/>
              </w:rPr>
              <w:t>48 200,00</w:t>
            </w:r>
          </w:p>
        </w:tc>
        <w:tc>
          <w:tcPr>
            <w:tcW w:w="8461" w:type="dxa"/>
            <w:shd w:val="clear" w:color="auto" w:fill="auto"/>
          </w:tcPr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содержание имущества включают в себя:</w:t>
            </w:r>
          </w:p>
          <w:p w:rsidR="00E844F9" w:rsidRPr="00521806" w:rsidRDefault="00E844F9" w:rsidP="007B6E02">
            <w:r w:rsidRPr="00521806">
              <w:t>затраты на техническое обслуживание и регламентно-профилактический ремонт вычислительной техники;</w:t>
            </w:r>
          </w:p>
          <w:p w:rsidR="00E844F9" w:rsidRPr="00521806" w:rsidRDefault="00E844F9" w:rsidP="007B6E02">
            <w:r w:rsidRPr="00521806"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(оргтехники).</w:t>
            </w:r>
          </w:p>
        </w:tc>
      </w:tr>
      <w:tr w:rsidR="00E844F9" w:rsidRPr="003529C6" w:rsidTr="003A2D93">
        <w:tc>
          <w:tcPr>
            <w:tcW w:w="851" w:type="dxa"/>
            <w:shd w:val="clear" w:color="auto" w:fill="auto"/>
          </w:tcPr>
          <w:p w:rsidR="00E844F9" w:rsidRPr="004116CC" w:rsidRDefault="00E844F9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1.2.1.</w:t>
            </w:r>
          </w:p>
        </w:tc>
        <w:tc>
          <w:tcPr>
            <w:tcW w:w="3969" w:type="dxa"/>
            <w:shd w:val="clear" w:color="auto" w:fill="auto"/>
          </w:tcPr>
          <w:p w:rsidR="00E844F9" w:rsidRPr="003529C6" w:rsidRDefault="00E844F9" w:rsidP="0068269B">
            <w:pPr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техническое обслуживание и регламентно-про</w:t>
            </w:r>
            <w:r w:rsidR="0068269B">
              <w:rPr>
                <w:sz w:val="22"/>
                <w:szCs w:val="22"/>
              </w:rPr>
              <w:t>филактический ремонт принтеров, м</w:t>
            </w:r>
            <w:r w:rsidRPr="003529C6">
              <w:rPr>
                <w:sz w:val="22"/>
                <w:szCs w:val="22"/>
              </w:rPr>
              <w:t>ногофункциональных устройств и копировальных аппаратов (оргтехники)</w:t>
            </w:r>
          </w:p>
        </w:tc>
        <w:tc>
          <w:tcPr>
            <w:tcW w:w="1603" w:type="dxa"/>
            <w:shd w:val="clear" w:color="auto" w:fill="auto"/>
          </w:tcPr>
          <w:p w:rsidR="00E844F9" w:rsidRPr="00EF5D6E" w:rsidRDefault="001436BB" w:rsidP="00323771">
            <w:pPr>
              <w:jc w:val="center"/>
              <w:rPr>
                <w:sz w:val="22"/>
                <w:szCs w:val="22"/>
              </w:rPr>
            </w:pPr>
            <w:r w:rsidRPr="00EF5D6E">
              <w:rPr>
                <w:sz w:val="22"/>
                <w:szCs w:val="22"/>
              </w:rPr>
              <w:t>48 200,00</w:t>
            </w:r>
          </w:p>
        </w:tc>
        <w:tc>
          <w:tcPr>
            <w:tcW w:w="8461" w:type="dxa"/>
            <w:shd w:val="clear" w:color="auto" w:fill="auto"/>
          </w:tcPr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      </w:r>
            <w:r w:rsidRPr="00521806">
              <w:rPr>
                <w:noProof/>
                <w:position w:val="-14"/>
              </w:rPr>
              <w:drawing>
                <wp:inline distT="0" distB="0" distL="0" distR="0">
                  <wp:extent cx="317500" cy="259715"/>
                  <wp:effectExtent l="0" t="0" r="6350" b="6985"/>
                  <wp:docPr id="107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drawing>
                <wp:inline distT="0" distB="0" distL="0" distR="0">
                  <wp:extent cx="1569085" cy="471805"/>
                  <wp:effectExtent l="0" t="0" r="0" b="4445"/>
                  <wp:docPr id="108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8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4"/>
              </w:rPr>
              <w:drawing>
                <wp:inline distT="0" distB="0" distL="0" distR="0">
                  <wp:extent cx="394335" cy="259715"/>
                  <wp:effectExtent l="0" t="0" r="5715" b="6985"/>
                  <wp:docPr id="109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Муниципальные органы МО МО Комендантский аэродром;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4"/>
              </w:rPr>
              <w:drawing>
                <wp:inline distT="0" distB="0" distL="0" distR="0">
                  <wp:extent cx="356235" cy="259715"/>
                  <wp:effectExtent l="0" t="0" r="5715" b="6985"/>
                  <wp:docPr id="110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      </w:r>
          </w:p>
        </w:tc>
      </w:tr>
      <w:tr w:rsidR="003A2D93" w:rsidRPr="003529C6" w:rsidTr="003A2D93">
        <w:tc>
          <w:tcPr>
            <w:tcW w:w="851" w:type="dxa"/>
            <w:shd w:val="clear" w:color="auto" w:fill="auto"/>
          </w:tcPr>
          <w:p w:rsidR="003A2D93" w:rsidRPr="004116CC" w:rsidRDefault="003A2D93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1.3.</w:t>
            </w:r>
          </w:p>
        </w:tc>
        <w:tc>
          <w:tcPr>
            <w:tcW w:w="3969" w:type="dxa"/>
            <w:shd w:val="clear" w:color="auto" w:fill="auto"/>
          </w:tcPr>
          <w:p w:rsidR="003A2D93" w:rsidRPr="003529C6" w:rsidRDefault="003A2D93" w:rsidP="0052180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прочих работ и услуг,</w:t>
            </w:r>
            <w:r w:rsidR="00521806"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не относящиеся к затратам на услуги связи, аренду</w:t>
            </w:r>
            <w:r w:rsidR="00521806"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и содержание имущества</w:t>
            </w:r>
          </w:p>
        </w:tc>
        <w:tc>
          <w:tcPr>
            <w:tcW w:w="1603" w:type="dxa"/>
            <w:shd w:val="clear" w:color="auto" w:fill="auto"/>
          </w:tcPr>
          <w:p w:rsidR="003A2D93" w:rsidRPr="00EF5D6E" w:rsidRDefault="00D90071" w:rsidP="00E844F9">
            <w:pPr>
              <w:jc w:val="center"/>
              <w:rPr>
                <w:sz w:val="22"/>
                <w:szCs w:val="22"/>
              </w:rPr>
            </w:pPr>
            <w:r w:rsidRPr="00EF5D6E">
              <w:rPr>
                <w:sz w:val="22"/>
                <w:szCs w:val="22"/>
              </w:rPr>
              <w:t>587 557,00</w:t>
            </w:r>
          </w:p>
          <w:p w:rsidR="003A2D93" w:rsidRPr="00EF5D6E" w:rsidRDefault="003A2D93" w:rsidP="00E84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1" w:type="dxa"/>
            <w:shd w:val="clear" w:color="auto" w:fill="auto"/>
          </w:tcPr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</w:t>
            </w:r>
            <w:r w:rsidRPr="00521806">
              <w:rPr>
                <w:bCs/>
              </w:rPr>
              <w:t xml:space="preserve"> на </w:t>
            </w:r>
            <w:r w:rsidRPr="00521806">
              <w:t>приобретение прочих работ и услуг, не относящиеся к затратам на услуги связи, аренду и содержание имущества включают в себя: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 сопровождению справочно-правовых систем;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 сопровождению и приобретению иного программного обеспечения.</w:t>
            </w:r>
          </w:p>
        </w:tc>
      </w:tr>
      <w:tr w:rsidR="003A2D93" w:rsidRPr="003529C6" w:rsidTr="003A2D93">
        <w:tc>
          <w:tcPr>
            <w:tcW w:w="851" w:type="dxa"/>
            <w:shd w:val="clear" w:color="auto" w:fill="auto"/>
          </w:tcPr>
          <w:p w:rsidR="003A2D93" w:rsidRPr="004116CC" w:rsidRDefault="003A2D93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1.3.1.</w:t>
            </w:r>
          </w:p>
        </w:tc>
        <w:tc>
          <w:tcPr>
            <w:tcW w:w="3969" w:type="dxa"/>
            <w:shd w:val="clear" w:color="auto" w:fill="auto"/>
          </w:tcPr>
          <w:p w:rsidR="003A2D93" w:rsidRPr="003529C6" w:rsidRDefault="003A2D93" w:rsidP="00260B2E">
            <w:pPr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1603" w:type="dxa"/>
            <w:shd w:val="clear" w:color="auto" w:fill="auto"/>
          </w:tcPr>
          <w:p w:rsidR="003A2D93" w:rsidRPr="00EF5D6E" w:rsidRDefault="00323771" w:rsidP="00C103CD">
            <w:pPr>
              <w:jc w:val="center"/>
              <w:rPr>
                <w:sz w:val="22"/>
                <w:szCs w:val="22"/>
              </w:rPr>
            </w:pPr>
            <w:r w:rsidRPr="00EF5D6E">
              <w:rPr>
                <w:sz w:val="22"/>
                <w:szCs w:val="22"/>
              </w:rPr>
              <w:t>3</w:t>
            </w:r>
            <w:r w:rsidR="00C103CD" w:rsidRPr="00EF5D6E">
              <w:rPr>
                <w:sz w:val="22"/>
                <w:szCs w:val="22"/>
              </w:rPr>
              <w:t>38</w:t>
            </w:r>
            <w:r w:rsidR="005771F4" w:rsidRPr="00EF5D6E">
              <w:rPr>
                <w:sz w:val="22"/>
                <w:szCs w:val="22"/>
              </w:rPr>
              <w:t> </w:t>
            </w:r>
            <w:r w:rsidRPr="00EF5D6E">
              <w:rPr>
                <w:sz w:val="22"/>
                <w:szCs w:val="22"/>
              </w:rPr>
              <w:t>5</w:t>
            </w:r>
            <w:r w:rsidR="00C103CD" w:rsidRPr="00EF5D6E">
              <w:rPr>
                <w:sz w:val="22"/>
                <w:szCs w:val="22"/>
              </w:rPr>
              <w:t>03</w:t>
            </w:r>
            <w:r w:rsidR="005771F4" w:rsidRPr="00EF5D6E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 сопровождению справочно-правовых систем (</w:t>
            </w: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317500" cy="259715"/>
                  <wp:effectExtent l="0" t="0" r="6350" b="6985"/>
                  <wp:docPr id="115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lastRenderedPageBreak/>
              <w:drawing>
                <wp:inline distT="0" distB="0" distL="0" distR="0">
                  <wp:extent cx="1068705" cy="471805"/>
                  <wp:effectExtent l="0" t="0" r="0" b="4445"/>
                  <wp:docPr id="116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</w:t>
            </w: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375285" cy="259715"/>
                  <wp:effectExtent l="0" t="0" r="5715" b="6985"/>
                  <wp:docPr id="117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      </w:r>
          </w:p>
        </w:tc>
      </w:tr>
      <w:tr w:rsidR="003A2D93" w:rsidRPr="003529C6" w:rsidTr="003A2D93">
        <w:tc>
          <w:tcPr>
            <w:tcW w:w="851" w:type="dxa"/>
            <w:shd w:val="clear" w:color="auto" w:fill="auto"/>
          </w:tcPr>
          <w:p w:rsidR="003A2D93" w:rsidRPr="004116CC" w:rsidRDefault="003A2D93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lastRenderedPageBreak/>
              <w:t>1.3.2.</w:t>
            </w:r>
          </w:p>
        </w:tc>
        <w:tc>
          <w:tcPr>
            <w:tcW w:w="3969" w:type="dxa"/>
            <w:shd w:val="clear" w:color="auto" w:fill="auto"/>
          </w:tcPr>
          <w:p w:rsidR="003A2D93" w:rsidRPr="003529C6" w:rsidRDefault="003A2D93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1603" w:type="dxa"/>
            <w:shd w:val="clear" w:color="auto" w:fill="auto"/>
          </w:tcPr>
          <w:p w:rsidR="003A2D93" w:rsidRPr="00EF5D6E" w:rsidRDefault="00B729ED" w:rsidP="001165AF">
            <w:pPr>
              <w:jc w:val="center"/>
              <w:rPr>
                <w:sz w:val="22"/>
                <w:szCs w:val="22"/>
              </w:rPr>
            </w:pPr>
            <w:r w:rsidRPr="00EF5D6E">
              <w:rPr>
                <w:sz w:val="22"/>
                <w:szCs w:val="22"/>
              </w:rPr>
              <w:t>249 054,00</w:t>
            </w:r>
          </w:p>
        </w:tc>
        <w:tc>
          <w:tcPr>
            <w:tcW w:w="8461" w:type="dxa"/>
            <w:shd w:val="clear" w:color="auto" w:fill="auto"/>
          </w:tcPr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Затраты на оплату услуг по сопровождению и приобретению иного программного обеспечения (</w:t>
            </w:r>
            <w:r w:rsidRPr="00521806">
              <w:rPr>
                <w:noProof/>
              </w:rPr>
              <w:drawing>
                <wp:inline distT="0" distB="0" distL="0" distR="0">
                  <wp:extent cx="288925" cy="259715"/>
                  <wp:effectExtent l="0" t="0" r="0" b="6985"/>
                  <wp:docPr id="118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806">
              <w:rPr>
                <w:noProof/>
              </w:rPr>
              <w:drawing>
                <wp:inline distT="0" distB="0" distL="0" distR="0">
                  <wp:extent cx="1742440" cy="471805"/>
                  <wp:effectExtent l="0" t="0" r="0" b="4445"/>
                  <wp:docPr id="119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где: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rPr>
                <w:noProof/>
              </w:rPr>
              <w:drawing>
                <wp:inline distT="0" distB="0" distL="0" distR="0">
                  <wp:extent cx="375285" cy="259715"/>
                  <wp:effectExtent l="0" t="0" r="5715" b="6985"/>
                  <wp:docPr id="120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rPr>
                <w:noProof/>
              </w:rPr>
              <w:drawing>
                <wp:inline distT="0" distB="0" distL="0" distR="0">
                  <wp:extent cx="356235" cy="259715"/>
                  <wp:effectExtent l="0" t="0" r="5715" b="6985"/>
                  <wp:docPr id="121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      </w:r>
          </w:p>
        </w:tc>
      </w:tr>
      <w:tr w:rsidR="003A2D93" w:rsidRPr="003529C6" w:rsidTr="003A2D93">
        <w:tc>
          <w:tcPr>
            <w:tcW w:w="851" w:type="dxa"/>
            <w:shd w:val="clear" w:color="auto" w:fill="auto"/>
          </w:tcPr>
          <w:p w:rsidR="003A2D93" w:rsidRPr="004116CC" w:rsidRDefault="003A2D93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1.4.</w:t>
            </w:r>
          </w:p>
        </w:tc>
        <w:tc>
          <w:tcPr>
            <w:tcW w:w="3969" w:type="dxa"/>
            <w:shd w:val="clear" w:color="auto" w:fill="auto"/>
          </w:tcPr>
          <w:p w:rsidR="003A2D93" w:rsidRPr="003529C6" w:rsidRDefault="003A2D93" w:rsidP="00810B7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материальных запасов</w:t>
            </w:r>
          </w:p>
        </w:tc>
        <w:tc>
          <w:tcPr>
            <w:tcW w:w="1603" w:type="dxa"/>
            <w:shd w:val="clear" w:color="auto" w:fill="auto"/>
          </w:tcPr>
          <w:p w:rsidR="003A2D93" w:rsidRPr="00EF5D6E" w:rsidRDefault="006F2943" w:rsidP="00810B7B">
            <w:pPr>
              <w:jc w:val="center"/>
              <w:rPr>
                <w:sz w:val="22"/>
                <w:szCs w:val="22"/>
              </w:rPr>
            </w:pPr>
            <w:r w:rsidRPr="00EF5D6E">
              <w:rPr>
                <w:sz w:val="22"/>
                <w:szCs w:val="22"/>
              </w:rPr>
              <w:t>110 200</w:t>
            </w:r>
            <w:r w:rsidR="003A2D93" w:rsidRPr="00EF5D6E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3A2D93" w:rsidRPr="00EF5D6E" w:rsidRDefault="003A2D93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EF5D6E">
              <w:t>Затраты на приобретение материальных запасов включают в себя:</w:t>
            </w:r>
          </w:p>
          <w:p w:rsidR="003A2D93" w:rsidRPr="00EF5D6E" w:rsidRDefault="003A2D93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EF5D6E">
              <w:t>затраты на приобретение расходных материалов для принтеров, многофункциональных устройств и копировальных аппаратов (оргтехники);</w:t>
            </w:r>
          </w:p>
          <w:p w:rsidR="003A2D93" w:rsidRPr="00AC6366" w:rsidRDefault="003A2D93" w:rsidP="007B6E02">
            <w:pPr>
              <w:widowControl w:val="0"/>
              <w:autoSpaceDE w:val="0"/>
              <w:autoSpaceDN w:val="0"/>
              <w:adjustRightInd w:val="0"/>
              <w:outlineLvl w:val="3"/>
              <w:rPr>
                <w:highlight w:val="yellow"/>
              </w:rPr>
            </w:pPr>
            <w:r w:rsidRPr="00EF5D6E">
              <w:t>затраты на приобретение запасных частей для принтеров, многофункциональных устройств и копировальных аппаратов (оргтехники)</w:t>
            </w:r>
          </w:p>
        </w:tc>
      </w:tr>
      <w:tr w:rsidR="003A2D93" w:rsidRPr="003529C6" w:rsidTr="003A2D93">
        <w:tc>
          <w:tcPr>
            <w:tcW w:w="851" w:type="dxa"/>
            <w:shd w:val="clear" w:color="auto" w:fill="auto"/>
          </w:tcPr>
          <w:p w:rsidR="003A2D93" w:rsidRPr="004116CC" w:rsidRDefault="003A2D93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1.4.1.</w:t>
            </w:r>
          </w:p>
        </w:tc>
        <w:tc>
          <w:tcPr>
            <w:tcW w:w="3969" w:type="dxa"/>
            <w:shd w:val="clear" w:color="auto" w:fill="auto"/>
          </w:tcPr>
          <w:p w:rsidR="003A2D93" w:rsidRPr="003529C6" w:rsidRDefault="003A2D93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  <w:tc>
          <w:tcPr>
            <w:tcW w:w="1603" w:type="dxa"/>
            <w:shd w:val="clear" w:color="auto" w:fill="auto"/>
          </w:tcPr>
          <w:p w:rsidR="003A2D93" w:rsidRPr="00EF5D6E" w:rsidRDefault="006F2943" w:rsidP="00E47CAD">
            <w:pPr>
              <w:jc w:val="center"/>
              <w:rPr>
                <w:sz w:val="22"/>
                <w:szCs w:val="22"/>
              </w:rPr>
            </w:pPr>
            <w:r w:rsidRPr="00EF5D6E">
              <w:rPr>
                <w:sz w:val="22"/>
                <w:szCs w:val="22"/>
              </w:rPr>
              <w:t>110 200</w:t>
            </w:r>
            <w:r w:rsidR="00B05D06" w:rsidRPr="00EF5D6E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расходных материалов для принтеров, многофункциональных устройств и копировальных аппаратов (оргтехники) (</w:t>
            </w:r>
            <w:r w:rsidRPr="00521806">
              <w:rPr>
                <w:noProof/>
                <w:position w:val="-14"/>
              </w:rPr>
              <w:drawing>
                <wp:inline distT="0" distB="0" distL="0" distR="0">
                  <wp:extent cx="250190" cy="259715"/>
                  <wp:effectExtent l="0" t="0" r="0" b="6985"/>
                  <wp:docPr id="122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drawing>
                <wp:inline distT="0" distB="0" distL="0" distR="0">
                  <wp:extent cx="1983105" cy="471805"/>
                  <wp:effectExtent l="0" t="0" r="0" b="4445"/>
                  <wp:docPr id="123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4"/>
              </w:rPr>
              <w:drawing>
                <wp:inline distT="0" distB="0" distL="0" distR="0">
                  <wp:extent cx="346710" cy="259715"/>
                  <wp:effectExtent l="0" t="0" r="0" b="6985"/>
                  <wp:docPr id="124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фактическое количество принтеров, многофункциональных устройств и копировальных аппаратов (оргтехники) i-го типа в МО МО Комендантский аэродром;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4"/>
              </w:rPr>
              <w:drawing>
                <wp:inline distT="0" distB="0" distL="0" distR="0">
                  <wp:extent cx="356235" cy="259715"/>
                  <wp:effectExtent l="0" t="0" r="5715" b="6985"/>
                  <wp:docPr id="125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МА МО МО Комендантский аэродром;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4"/>
              </w:rPr>
              <w:drawing>
                <wp:inline distT="0" distB="0" distL="0" distR="0">
                  <wp:extent cx="317500" cy="259715"/>
                  <wp:effectExtent l="0" t="0" r="6350" b="6985"/>
                  <wp:docPr id="126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расходного материала по i-му типу принтеров, многофункциональных устройств и копировальных аппаратов (оргтехники), определяемая в соответствии со </w:t>
            </w:r>
            <w:hyperlink r:id="rId39" w:history="1">
              <w:r w:rsidRPr="00521806">
                <w:t>статьей 22</w:t>
              </w:r>
            </w:hyperlink>
            <w:r w:rsidRPr="00521806">
              <w:t xml:space="preserve"> </w:t>
            </w:r>
            <w:r w:rsidRPr="00521806">
              <w:lastRenderedPageBreak/>
              <w:t>Федерального закона.</w:t>
            </w:r>
          </w:p>
        </w:tc>
      </w:tr>
      <w:tr w:rsidR="003A2D93" w:rsidRPr="003529C6" w:rsidTr="003A2D93">
        <w:tc>
          <w:tcPr>
            <w:tcW w:w="851" w:type="dxa"/>
            <w:shd w:val="clear" w:color="auto" w:fill="auto"/>
          </w:tcPr>
          <w:p w:rsidR="003A2D93" w:rsidRPr="004116CC" w:rsidRDefault="003A2D93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3969" w:type="dxa"/>
            <w:shd w:val="clear" w:color="auto" w:fill="auto"/>
          </w:tcPr>
          <w:p w:rsidR="003A2D93" w:rsidRPr="003529C6" w:rsidRDefault="003A2D93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Прочие затраты</w:t>
            </w:r>
          </w:p>
        </w:tc>
        <w:tc>
          <w:tcPr>
            <w:tcW w:w="1603" w:type="dxa"/>
            <w:shd w:val="clear" w:color="auto" w:fill="auto"/>
          </w:tcPr>
          <w:p w:rsidR="003A2D93" w:rsidRPr="003529C6" w:rsidRDefault="00AC6366" w:rsidP="00EF5D6E">
            <w:pPr>
              <w:jc w:val="center"/>
              <w:rPr>
                <w:sz w:val="22"/>
                <w:szCs w:val="22"/>
              </w:rPr>
            </w:pPr>
            <w:r w:rsidRPr="00EF5D6E">
              <w:rPr>
                <w:bCs/>
                <w:color w:val="000000"/>
                <w:sz w:val="22"/>
                <w:szCs w:val="22"/>
              </w:rPr>
              <w:t>5</w:t>
            </w:r>
            <w:r w:rsidR="00EF5D6E" w:rsidRPr="00EF5D6E">
              <w:rPr>
                <w:bCs/>
                <w:color w:val="000000"/>
                <w:sz w:val="22"/>
                <w:szCs w:val="22"/>
              </w:rPr>
              <w:t> </w:t>
            </w:r>
            <w:r w:rsidR="00EF5D6E">
              <w:rPr>
                <w:bCs/>
                <w:color w:val="000000"/>
                <w:sz w:val="22"/>
                <w:szCs w:val="22"/>
              </w:rPr>
              <w:t>638 078,00</w:t>
            </w:r>
          </w:p>
        </w:tc>
        <w:tc>
          <w:tcPr>
            <w:tcW w:w="8461" w:type="dxa"/>
            <w:shd w:val="clear" w:color="auto" w:fill="auto"/>
          </w:tcPr>
          <w:p w:rsidR="003A2D93" w:rsidRPr="00521806" w:rsidRDefault="003A2D93" w:rsidP="00FC74BD"/>
        </w:tc>
      </w:tr>
      <w:tr w:rsidR="003A2D93" w:rsidRPr="003529C6" w:rsidTr="003A2D93">
        <w:tc>
          <w:tcPr>
            <w:tcW w:w="851" w:type="dxa"/>
            <w:shd w:val="clear" w:color="auto" w:fill="auto"/>
          </w:tcPr>
          <w:p w:rsidR="003A2D93" w:rsidRPr="004116CC" w:rsidRDefault="003A2D93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2.1.</w:t>
            </w:r>
          </w:p>
        </w:tc>
        <w:tc>
          <w:tcPr>
            <w:tcW w:w="3969" w:type="dxa"/>
            <w:shd w:val="clear" w:color="auto" w:fill="auto"/>
          </w:tcPr>
          <w:p w:rsidR="003A2D93" w:rsidRPr="003529C6" w:rsidRDefault="003A2D93" w:rsidP="00810B7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услуги связи,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не отнесенные к затратам на услуги связи в рамках затрат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на информационно-коммуникационные технологии</w:t>
            </w:r>
          </w:p>
        </w:tc>
        <w:tc>
          <w:tcPr>
            <w:tcW w:w="1603" w:type="dxa"/>
            <w:shd w:val="clear" w:color="auto" w:fill="auto"/>
          </w:tcPr>
          <w:p w:rsidR="003A2D93" w:rsidRPr="00EF5D6E" w:rsidRDefault="00AC6366" w:rsidP="00FC74BD">
            <w:pPr>
              <w:jc w:val="center"/>
              <w:rPr>
                <w:sz w:val="22"/>
                <w:szCs w:val="22"/>
              </w:rPr>
            </w:pPr>
            <w:r w:rsidRPr="00EF5D6E">
              <w:rPr>
                <w:sz w:val="22"/>
                <w:szCs w:val="22"/>
              </w:rPr>
              <w:t>2</w:t>
            </w:r>
            <w:r w:rsidR="00D96BEF" w:rsidRPr="00EF5D6E">
              <w:rPr>
                <w:sz w:val="22"/>
                <w:szCs w:val="22"/>
              </w:rPr>
              <w:t>4</w:t>
            </w:r>
            <w:r w:rsidR="005C486F" w:rsidRPr="00EF5D6E">
              <w:rPr>
                <w:sz w:val="22"/>
                <w:szCs w:val="22"/>
              </w:rPr>
              <w:t xml:space="preserve"> 600</w:t>
            </w:r>
            <w:r w:rsidR="003A2D93" w:rsidRPr="00EF5D6E">
              <w:rPr>
                <w:sz w:val="22"/>
                <w:szCs w:val="22"/>
              </w:rPr>
              <w:t>,00</w:t>
            </w:r>
          </w:p>
          <w:p w:rsidR="003A2D93" w:rsidRPr="00EF5D6E" w:rsidRDefault="003A2D93" w:rsidP="00FC7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1" w:type="dxa"/>
            <w:shd w:val="clear" w:color="auto" w:fill="auto"/>
          </w:tcPr>
          <w:p w:rsidR="003A2D93" w:rsidRPr="00521806" w:rsidRDefault="003A2D93" w:rsidP="007B6E02">
            <w:r w:rsidRPr="00521806">
              <w:t>Затраты на услуги связи включают в себя:</w:t>
            </w:r>
          </w:p>
          <w:p w:rsidR="003A2D93" w:rsidRPr="00521806" w:rsidRDefault="003A2D93" w:rsidP="007B6E02">
            <w:r w:rsidRPr="00521806">
              <w:t>затраты на оплату услуг почтовой связи;</w:t>
            </w:r>
          </w:p>
          <w:p w:rsidR="003A2D93" w:rsidRDefault="003A2D93" w:rsidP="007B6E02">
            <w:r w:rsidRPr="00521806">
              <w:t>затраты на оплату услуг специальной связи</w:t>
            </w:r>
          </w:p>
          <w:p w:rsidR="00D248B9" w:rsidRDefault="00D248B9" w:rsidP="007B6E02">
            <w:r>
              <w:t>з</w:t>
            </w:r>
            <w:r w:rsidRPr="005F792D">
              <w:t>атраты на услуги нотариуса</w:t>
            </w:r>
          </w:p>
          <w:p w:rsidR="00D248B9" w:rsidRPr="00521806" w:rsidRDefault="00D248B9" w:rsidP="007B6E02"/>
          <w:p w:rsidR="003A2D93" w:rsidRPr="00521806" w:rsidRDefault="003A2D93" w:rsidP="007B6E02"/>
        </w:tc>
      </w:tr>
      <w:tr w:rsidR="003A2D93" w:rsidRPr="003529C6" w:rsidTr="003A2D93">
        <w:tc>
          <w:tcPr>
            <w:tcW w:w="851" w:type="dxa"/>
            <w:shd w:val="clear" w:color="auto" w:fill="auto"/>
          </w:tcPr>
          <w:p w:rsidR="003A2D93" w:rsidRPr="004116CC" w:rsidRDefault="003A2D93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2.1.1.</w:t>
            </w:r>
          </w:p>
        </w:tc>
        <w:tc>
          <w:tcPr>
            <w:tcW w:w="3969" w:type="dxa"/>
            <w:shd w:val="clear" w:color="auto" w:fill="auto"/>
          </w:tcPr>
          <w:p w:rsidR="003A2D93" w:rsidRPr="003529C6" w:rsidRDefault="003A2D93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оплату услуг почтовой связи</w:t>
            </w:r>
          </w:p>
        </w:tc>
        <w:tc>
          <w:tcPr>
            <w:tcW w:w="1603" w:type="dxa"/>
            <w:shd w:val="clear" w:color="auto" w:fill="auto"/>
          </w:tcPr>
          <w:p w:rsidR="003A2D93" w:rsidRPr="00EF5D6E" w:rsidRDefault="00D96BEF" w:rsidP="00FC74BD">
            <w:pPr>
              <w:jc w:val="center"/>
              <w:rPr>
                <w:sz w:val="22"/>
                <w:szCs w:val="22"/>
              </w:rPr>
            </w:pPr>
            <w:r w:rsidRPr="00EF5D6E">
              <w:rPr>
                <w:sz w:val="22"/>
                <w:szCs w:val="22"/>
              </w:rPr>
              <w:t>17</w:t>
            </w:r>
            <w:r w:rsidR="00F36E64" w:rsidRPr="00EF5D6E">
              <w:rPr>
                <w:sz w:val="22"/>
                <w:szCs w:val="22"/>
              </w:rPr>
              <w:t xml:space="preserve"> 400</w:t>
            </w:r>
            <w:r w:rsidR="003A2D93" w:rsidRPr="00EF5D6E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почтовой связи (</w:t>
            </w: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201930" cy="250190"/>
                  <wp:effectExtent l="0" t="0" r="7620" b="0"/>
                  <wp:docPr id="127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drawing>
                <wp:inline distT="0" distB="0" distL="0" distR="0">
                  <wp:extent cx="1261110" cy="471805"/>
                  <wp:effectExtent l="0" t="0" r="0" b="4445"/>
                  <wp:docPr id="128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279400" cy="250190"/>
                  <wp:effectExtent l="0" t="0" r="6350" b="0"/>
                  <wp:docPr id="129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планируемое количество i-х почтовых отправлений в год;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250190" cy="250190"/>
                  <wp:effectExtent l="0" t="0" r="0" b="0"/>
                  <wp:docPr id="130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1 i-го почтового отправления.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услуги нотариуса</w:t>
            </w:r>
          </w:p>
        </w:tc>
        <w:tc>
          <w:tcPr>
            <w:tcW w:w="1603" w:type="dxa"/>
            <w:shd w:val="clear" w:color="auto" w:fill="auto"/>
          </w:tcPr>
          <w:p w:rsidR="00D248B9" w:rsidRPr="00EF5D6E" w:rsidRDefault="00D248B9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5D6E">
              <w:rPr>
                <w:bCs/>
                <w:color w:val="000000"/>
                <w:sz w:val="22"/>
                <w:szCs w:val="22"/>
              </w:rPr>
              <w:t>7 200,00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5F792D">
              <w:rPr>
                <w:rFonts w:ascii="Times New Roman" w:hAnsi="Times New Roman" w:cs="Times New Roman"/>
                <w:sz w:val="20"/>
              </w:rPr>
              <w:t>Затраты на услуги нотариуса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2.2.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коммунальные услуги</w:t>
            </w:r>
          </w:p>
        </w:tc>
        <w:tc>
          <w:tcPr>
            <w:tcW w:w="1603" w:type="dxa"/>
            <w:shd w:val="clear" w:color="auto" w:fill="auto"/>
          </w:tcPr>
          <w:p w:rsidR="00D248B9" w:rsidRPr="003529C6" w:rsidRDefault="00AC6366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  <w:r w:rsidR="00D15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501,00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коммунальные услуги включают в себя: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газоснабжение и иные виды топлива;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электроснабжение;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теплоснабжение;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горячее водоснабжение;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холодное водоснабжение и водоотведение;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вывоз мусора.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rPr>
                <w:bCs/>
              </w:rPr>
              <w:t>Расчет нормативных затрат</w:t>
            </w:r>
            <w:r w:rsidRPr="00521806">
              <w:t xml:space="preserve"> на коммунальные услуги </w:t>
            </w:r>
            <w:r w:rsidRPr="00521806">
              <w:rPr>
                <w:bCs/>
              </w:rPr>
              <w:t>определяется в соответствии с положениями статьи 22 Закона 44-ФЗ.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содержание имущества,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не отнесенные к затратам на содержание имущества в рамках</w:t>
            </w:r>
          </w:p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 на информационно-коммуникационные технологии</w:t>
            </w:r>
          </w:p>
        </w:tc>
        <w:tc>
          <w:tcPr>
            <w:tcW w:w="1603" w:type="dxa"/>
            <w:shd w:val="clear" w:color="auto" w:fill="auto"/>
          </w:tcPr>
          <w:p w:rsidR="00D248B9" w:rsidRPr="003529C6" w:rsidRDefault="001436BB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291 250,00</w:t>
            </w:r>
          </w:p>
          <w:p w:rsidR="00D248B9" w:rsidRPr="003529C6" w:rsidRDefault="00D248B9" w:rsidP="00D24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r w:rsidRPr="00521806">
              <w:t>Затраты на содержание имущества включают в себя:</w:t>
            </w:r>
          </w:p>
          <w:p w:rsidR="00D248B9" w:rsidRPr="00521806" w:rsidRDefault="00D248B9" w:rsidP="00D248B9">
            <w:r w:rsidRPr="00521806">
              <w:t>затраты на техническое обслуживание и регламентно-профилактический ремонт систем охранно-тревожной сигнализации;</w:t>
            </w:r>
          </w:p>
          <w:p w:rsidR="00D248B9" w:rsidRPr="00521806" w:rsidRDefault="00D248B9" w:rsidP="00D248B9">
            <w:r w:rsidRPr="00521806">
              <w:t>затраты на оплату услуг по обслуживанию и уборке помещения;</w:t>
            </w:r>
          </w:p>
          <w:p w:rsidR="00D248B9" w:rsidRPr="00521806" w:rsidRDefault="00D248B9" w:rsidP="00D248B9">
            <w:r w:rsidRPr="00521806">
              <w:t>затраты на техническое обслуживание и регламентно-профилактический ремонт иного оборудования;</w:t>
            </w:r>
          </w:p>
          <w:p w:rsidR="00D248B9" w:rsidRPr="00521806" w:rsidRDefault="00D248B9" w:rsidP="00D248B9">
            <w:r w:rsidRPr="00521806">
              <w:t>затраты на техническое обслуживание и ремонт транспортных средств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2.3.1.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проведение текущего ремонта помещения</w:t>
            </w:r>
          </w:p>
        </w:tc>
        <w:tc>
          <w:tcPr>
            <w:tcW w:w="1603" w:type="dxa"/>
            <w:shd w:val="clear" w:color="auto" w:fill="auto"/>
          </w:tcPr>
          <w:p w:rsidR="00D248B9" w:rsidRPr="003529C6" w:rsidRDefault="00D248B9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проведение текущего ремонта помещения (</w:t>
            </w: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FE36343" wp14:editId="4163C8F9">
                  <wp:extent cx="221615" cy="240665"/>
                  <wp:effectExtent l="0" t="0" r="6985" b="6985"/>
                  <wp:docPr id="131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) определяются исходя из установленной в МО МО Комендантский аэродром 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      </w:r>
          </w:p>
          <w:p w:rsidR="00D248B9" w:rsidRPr="00521806" w:rsidRDefault="00D248B9" w:rsidP="00D248B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C21C4CF" wp14:editId="26881690">
                  <wp:extent cx="1203325" cy="433070"/>
                  <wp:effectExtent l="0" t="0" r="0" b="5080"/>
                  <wp:docPr id="132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lastRenderedPageBreak/>
              <w:drawing>
                <wp:inline distT="0" distB="0" distL="0" distR="0" wp14:anchorId="4DD6523A" wp14:editId="321D5296">
                  <wp:extent cx="250190" cy="240665"/>
                  <wp:effectExtent l="0" t="0" r="0" b="6985"/>
                  <wp:docPr id="133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площадь i-го здания, планируемая к проведению текущего ремонта;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9F62454" wp14:editId="62DC6A34">
                  <wp:extent cx="250190" cy="240665"/>
                  <wp:effectExtent l="0" t="0" r="0" b="6985"/>
                  <wp:docPr id="134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цена текущего ремонта 1 кв. метра площади i-го здания.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lastRenderedPageBreak/>
              <w:t>2.3.2.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техническое обслуживание и ремонт транспортных средств</w:t>
            </w:r>
          </w:p>
        </w:tc>
        <w:tc>
          <w:tcPr>
            <w:tcW w:w="1603" w:type="dxa"/>
            <w:shd w:val="clear" w:color="auto" w:fill="auto"/>
          </w:tcPr>
          <w:p w:rsidR="00D248B9" w:rsidRPr="00D90071" w:rsidRDefault="001436BB" w:rsidP="000C0D53">
            <w:pPr>
              <w:jc w:val="center"/>
              <w:rPr>
                <w:sz w:val="22"/>
                <w:szCs w:val="22"/>
              </w:rPr>
            </w:pPr>
            <w:r w:rsidRPr="00D90071">
              <w:rPr>
                <w:sz w:val="22"/>
                <w:szCs w:val="22"/>
              </w:rPr>
              <w:t>88 000,00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техническое обслуживание и ремонт транспортных средств (Зтортс) определяются по формуле:</w:t>
            </w:r>
          </w:p>
          <w:p w:rsidR="00D248B9" w:rsidRPr="00521806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3CE335DE" wp14:editId="73964B7B">
                  <wp:extent cx="1386205" cy="433070"/>
                  <wp:effectExtent l="0" t="0" r="4445" b="5080"/>
                  <wp:docPr id="135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где: Qтортс - количество i-го транспортного средства;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Pтортс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2.3.3.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 xml:space="preserve">Затраты на </w:t>
            </w:r>
            <w:r>
              <w:rPr>
                <w:sz w:val="22"/>
                <w:szCs w:val="22"/>
              </w:rPr>
              <w:t>уборку служебных помещений</w:t>
            </w:r>
          </w:p>
        </w:tc>
        <w:tc>
          <w:tcPr>
            <w:tcW w:w="1603" w:type="dxa"/>
            <w:shd w:val="clear" w:color="auto" w:fill="auto"/>
          </w:tcPr>
          <w:p w:rsidR="00D248B9" w:rsidRPr="00D90071" w:rsidRDefault="007B7EFA" w:rsidP="007B7EFA">
            <w:pPr>
              <w:jc w:val="center"/>
              <w:rPr>
                <w:sz w:val="22"/>
                <w:szCs w:val="22"/>
              </w:rPr>
            </w:pPr>
            <w:r w:rsidRPr="00D90071">
              <w:rPr>
                <w:sz w:val="22"/>
                <w:szCs w:val="22"/>
              </w:rPr>
              <w:t>97</w:t>
            </w:r>
            <w:r w:rsidR="00D248B9" w:rsidRPr="00D90071">
              <w:rPr>
                <w:sz w:val="22"/>
                <w:szCs w:val="22"/>
              </w:rPr>
              <w:t> </w:t>
            </w:r>
            <w:r w:rsidRPr="00D90071">
              <w:rPr>
                <w:sz w:val="22"/>
                <w:szCs w:val="22"/>
              </w:rPr>
              <w:t>5</w:t>
            </w:r>
            <w:r w:rsidR="00D248B9" w:rsidRPr="00D90071">
              <w:rPr>
                <w:sz w:val="22"/>
                <w:szCs w:val="22"/>
              </w:rPr>
              <w:t>00,00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Расчет нормативных затрат определяется в соответствии с положениями статьи 22 Закона 44-ФЗ.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3754C8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</w:t>
            </w:r>
            <w:r w:rsidR="003754C8">
              <w:rPr>
                <w:sz w:val="18"/>
                <w:szCs w:val="18"/>
              </w:rPr>
              <w:t>4</w:t>
            </w:r>
            <w:r w:rsidRPr="004116CC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техническое обслуживание и регламентно-профилактический ремонт систем охранно-тревожной сигнализации</w:t>
            </w:r>
          </w:p>
        </w:tc>
        <w:tc>
          <w:tcPr>
            <w:tcW w:w="1603" w:type="dxa"/>
            <w:shd w:val="clear" w:color="auto" w:fill="auto"/>
          </w:tcPr>
          <w:p w:rsidR="00D248B9" w:rsidRPr="00D90071" w:rsidRDefault="003754C8" w:rsidP="007B7EFA">
            <w:pPr>
              <w:jc w:val="center"/>
              <w:rPr>
                <w:sz w:val="22"/>
                <w:szCs w:val="22"/>
              </w:rPr>
            </w:pPr>
            <w:r w:rsidRPr="00D90071">
              <w:rPr>
                <w:sz w:val="22"/>
                <w:szCs w:val="22"/>
              </w:rPr>
              <w:t>1</w:t>
            </w:r>
            <w:r w:rsidR="007B7EFA" w:rsidRPr="00D90071">
              <w:rPr>
                <w:sz w:val="22"/>
                <w:szCs w:val="22"/>
              </w:rPr>
              <w:t>05</w:t>
            </w:r>
            <w:r w:rsidRPr="00D90071">
              <w:rPr>
                <w:sz w:val="22"/>
                <w:szCs w:val="22"/>
              </w:rPr>
              <w:t xml:space="preserve"> </w:t>
            </w:r>
            <w:r w:rsidR="007B7EFA" w:rsidRPr="00D90071">
              <w:rPr>
                <w:sz w:val="22"/>
                <w:szCs w:val="22"/>
              </w:rPr>
              <w:t>750</w:t>
            </w:r>
            <w:r w:rsidR="00D248B9" w:rsidRPr="00D90071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Затраты на техническое обслуживание и регламентно-профилактический ремонт систем охранно-тревожной сигнализации (</w:t>
            </w:r>
            <w:r w:rsidRPr="00521806">
              <w:rPr>
                <w:noProof/>
              </w:rPr>
              <w:drawing>
                <wp:inline distT="0" distB="0" distL="0" distR="0" wp14:anchorId="67DA929C" wp14:editId="47375E49">
                  <wp:extent cx="250190" cy="250190"/>
                  <wp:effectExtent l="0" t="0" r="0" b="0"/>
                  <wp:docPr id="141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806">
              <w:rPr>
                <w:noProof/>
              </w:rPr>
              <w:drawing>
                <wp:inline distT="0" distB="0" distL="0" distR="0" wp14:anchorId="3228FAC6" wp14:editId="6929591D">
                  <wp:extent cx="1376680" cy="471805"/>
                  <wp:effectExtent l="0" t="0" r="0" b="4445"/>
                  <wp:docPr id="142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где: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rPr>
                <w:noProof/>
              </w:rPr>
              <w:drawing>
                <wp:inline distT="0" distB="0" distL="0" distR="0" wp14:anchorId="724CAFE8" wp14:editId="03055996">
                  <wp:extent cx="307975" cy="250190"/>
                  <wp:effectExtent l="0" t="0" r="0" b="0"/>
                  <wp:docPr id="143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количество i-х обслуживаемых устройств в составе системы охранно-тревожной сигнализации;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rPr>
                <w:noProof/>
              </w:rPr>
              <w:drawing>
                <wp:inline distT="0" distB="0" distL="0" distR="0" wp14:anchorId="7F4A7E2B" wp14:editId="67D73E0B">
                  <wp:extent cx="279400" cy="250190"/>
                  <wp:effectExtent l="0" t="0" r="6350" b="0"/>
                  <wp:docPr id="144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обслуживания 1 i-го устройства.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2.4.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ind w:right="-88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прочих работ и услуг,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 xml:space="preserve">не относящиеся к затратам на услуги связи, </w:t>
            </w:r>
            <w:r>
              <w:rPr>
                <w:sz w:val="22"/>
                <w:szCs w:val="22"/>
              </w:rPr>
              <w:t>т</w:t>
            </w:r>
            <w:r w:rsidRPr="003529C6">
              <w:rPr>
                <w:sz w:val="22"/>
                <w:szCs w:val="22"/>
              </w:rPr>
              <w:t>ранспортные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услуги, оплату расходов по договорам об оказании услуг,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связанных с проездом и наймом жилого помещения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в связи с командированием работников, заключаемым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 xml:space="preserve">со сторонними </w:t>
            </w:r>
            <w:r>
              <w:rPr>
                <w:sz w:val="22"/>
                <w:szCs w:val="22"/>
              </w:rPr>
              <w:t>о</w:t>
            </w:r>
            <w:r w:rsidRPr="003529C6">
              <w:rPr>
                <w:sz w:val="22"/>
                <w:szCs w:val="22"/>
              </w:rPr>
              <w:t>рганизациями, а также к затратам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на коммунальные услуги, аренду помещений и оборудования,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содержание имущества в рамках прочих затрат и затратам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на приобретение прочих работ и услуг в рамках затрат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на информационно-коммуникационные технологии</w:t>
            </w:r>
          </w:p>
        </w:tc>
        <w:tc>
          <w:tcPr>
            <w:tcW w:w="1603" w:type="dxa"/>
            <w:shd w:val="clear" w:color="auto" w:fill="auto"/>
          </w:tcPr>
          <w:p w:rsidR="00D248B9" w:rsidRPr="00127A5A" w:rsidRDefault="001436BB" w:rsidP="00D248B9">
            <w:pPr>
              <w:jc w:val="center"/>
              <w:rPr>
                <w:sz w:val="22"/>
                <w:szCs w:val="22"/>
              </w:rPr>
            </w:pPr>
            <w:r w:rsidRPr="00D90071">
              <w:rPr>
                <w:sz w:val="22"/>
                <w:szCs w:val="22"/>
              </w:rPr>
              <w:t>1</w:t>
            </w:r>
            <w:r w:rsidR="00D90071" w:rsidRPr="00D90071">
              <w:rPr>
                <w:sz w:val="22"/>
                <w:szCs w:val="22"/>
              </w:rPr>
              <w:t> </w:t>
            </w:r>
            <w:r w:rsidR="00D90071">
              <w:rPr>
                <w:sz w:val="22"/>
                <w:szCs w:val="22"/>
              </w:rPr>
              <w:t>482 427,00</w:t>
            </w: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r w:rsidRPr="00521806">
              <w:t>Затраты на приобретение прочих работ и услуг включают в себя:</w:t>
            </w:r>
          </w:p>
          <w:p w:rsidR="00D248B9" w:rsidRPr="00521806" w:rsidRDefault="00D248B9" w:rsidP="00D248B9">
            <w:r w:rsidRPr="00521806">
              <w:t>затраты на приобретение типографских работ и услуг;</w:t>
            </w:r>
          </w:p>
          <w:p w:rsidR="00D248B9" w:rsidRPr="00521806" w:rsidRDefault="00D248B9" w:rsidP="00D248B9">
            <w:r w:rsidRPr="00521806">
              <w:t>затраты на проведение диспансеризации работников;</w:t>
            </w:r>
          </w:p>
          <w:p w:rsidR="00D248B9" w:rsidRPr="00521806" w:rsidRDefault="00D248B9" w:rsidP="00D248B9">
            <w:r w:rsidRPr="00521806">
              <w:t>затраты на оплату услуг вневедомственной охраны;</w:t>
            </w:r>
          </w:p>
          <w:p w:rsidR="00D248B9" w:rsidRPr="00521806" w:rsidRDefault="00D248B9" w:rsidP="00D248B9">
            <w:r w:rsidRPr="00521806">
              <w:t>затраты на оплату труда независимых экспертов</w:t>
            </w:r>
          </w:p>
        </w:tc>
      </w:tr>
      <w:tr w:rsidR="00D248B9" w:rsidRPr="00FA2DF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lastRenderedPageBreak/>
              <w:t>2.4.1.</w:t>
            </w:r>
          </w:p>
        </w:tc>
        <w:tc>
          <w:tcPr>
            <w:tcW w:w="3969" w:type="dxa"/>
            <w:shd w:val="clear" w:color="auto" w:fill="auto"/>
          </w:tcPr>
          <w:p w:rsidR="00D248B9" w:rsidRPr="00FA2DF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FA2DF6">
              <w:rPr>
                <w:sz w:val="22"/>
                <w:szCs w:val="22"/>
              </w:rPr>
              <w:t>Затраты на приобретение типографских работ и услуг</w:t>
            </w:r>
          </w:p>
        </w:tc>
        <w:tc>
          <w:tcPr>
            <w:tcW w:w="1603" w:type="dxa"/>
            <w:shd w:val="clear" w:color="auto" w:fill="auto"/>
          </w:tcPr>
          <w:p w:rsidR="00D248B9" w:rsidRPr="00D90071" w:rsidRDefault="00D90071" w:rsidP="000F70FF">
            <w:pPr>
              <w:jc w:val="center"/>
              <w:rPr>
                <w:sz w:val="22"/>
                <w:szCs w:val="22"/>
              </w:rPr>
            </w:pPr>
            <w:r w:rsidRPr="00D90071">
              <w:rPr>
                <w:sz w:val="22"/>
                <w:szCs w:val="22"/>
              </w:rPr>
              <w:t>1 000 040,00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jc w:val="both"/>
            </w:pPr>
            <w:r w:rsidRPr="00521806">
              <w:t>Затраты на приобретение типографских работ и услуг включают в себя затраты на подготовку, издание и распространение печатной продукции, определяются в соответствии с положениями статьи 22 Закона 44-ФЗ.</w:t>
            </w:r>
          </w:p>
        </w:tc>
      </w:tr>
      <w:tr w:rsidR="00D248B9" w:rsidRPr="00FA2DF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2.4.1.1.</w:t>
            </w:r>
          </w:p>
        </w:tc>
        <w:tc>
          <w:tcPr>
            <w:tcW w:w="3969" w:type="dxa"/>
            <w:shd w:val="clear" w:color="auto" w:fill="auto"/>
          </w:tcPr>
          <w:p w:rsidR="00D248B9" w:rsidRPr="00FA2DF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FA2DF6">
              <w:rPr>
                <w:rFonts w:ascii="Times New Roman" w:hAnsi="Times New Roman" w:cs="Times New Roman"/>
                <w:szCs w:val="22"/>
              </w:rPr>
              <w:t>Затраты на подготовку, издание и распространение печатной продукции</w:t>
            </w:r>
          </w:p>
        </w:tc>
        <w:tc>
          <w:tcPr>
            <w:tcW w:w="1603" w:type="dxa"/>
            <w:shd w:val="clear" w:color="auto" w:fill="auto"/>
          </w:tcPr>
          <w:p w:rsidR="00D248B9" w:rsidRPr="00D90071" w:rsidRDefault="008B5FD1" w:rsidP="00D90071">
            <w:pPr>
              <w:jc w:val="center"/>
              <w:rPr>
                <w:sz w:val="22"/>
                <w:szCs w:val="22"/>
              </w:rPr>
            </w:pPr>
            <w:r w:rsidRPr="00D90071">
              <w:rPr>
                <w:sz w:val="22"/>
                <w:szCs w:val="22"/>
              </w:rPr>
              <w:t>1</w:t>
            </w:r>
            <w:r w:rsidR="00D90071" w:rsidRPr="00D90071">
              <w:rPr>
                <w:sz w:val="22"/>
                <w:szCs w:val="22"/>
              </w:rPr>
              <w:t> 000 040,00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подготовку, издание и распространение печатной продукции определяются по фактическим затратам в отчетном финансовом году в соответствии с положениями статьи 22 Закона 44-ФЗ.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2.4.2.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проведение диспансеризации работников</w:t>
            </w:r>
          </w:p>
        </w:tc>
        <w:tc>
          <w:tcPr>
            <w:tcW w:w="1603" w:type="dxa"/>
            <w:shd w:val="clear" w:color="auto" w:fill="auto"/>
          </w:tcPr>
          <w:p w:rsidR="00D248B9" w:rsidRPr="00D90071" w:rsidRDefault="001436BB" w:rsidP="00D248B9">
            <w:pPr>
              <w:jc w:val="center"/>
              <w:rPr>
                <w:sz w:val="22"/>
                <w:szCs w:val="22"/>
              </w:rPr>
            </w:pPr>
            <w:r w:rsidRPr="00D90071">
              <w:rPr>
                <w:sz w:val="22"/>
                <w:szCs w:val="22"/>
              </w:rPr>
              <w:t>170 000,00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Затраты на проведение диспансеризации работников (</w:t>
            </w:r>
            <w:r w:rsidRPr="00521806">
              <w:rPr>
                <w:noProof/>
                <w:position w:val="-12"/>
              </w:rPr>
              <w:drawing>
                <wp:inline distT="0" distB="0" distL="0" distR="0" wp14:anchorId="477417AB" wp14:editId="4BBCD5A2">
                  <wp:extent cx="346710" cy="250190"/>
                  <wp:effectExtent l="0" t="0" r="0" b="0"/>
                  <wp:docPr id="145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rPr>
                <w:noProof/>
                <w:position w:val="-12"/>
              </w:rPr>
              <w:drawing>
                <wp:inline distT="0" distB="0" distL="0" distR="0" wp14:anchorId="265C91E1" wp14:editId="4855190A">
                  <wp:extent cx="1376680" cy="259715"/>
                  <wp:effectExtent l="0" t="0" r="0" b="6985"/>
                  <wp:docPr id="146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где: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rPr>
                <w:noProof/>
                <w:position w:val="-12"/>
              </w:rPr>
              <w:drawing>
                <wp:inline distT="0" distB="0" distL="0" distR="0" wp14:anchorId="03AE663C" wp14:editId="5494B7DB">
                  <wp:extent cx="375285" cy="250190"/>
                  <wp:effectExtent l="0" t="0" r="0" b="0"/>
                  <wp:docPr id="147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численность работников, подлежащих диспансеризации;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rPr>
                <w:noProof/>
              </w:rPr>
              <w:drawing>
                <wp:inline distT="0" distB="0" distL="0" distR="0" wp14:anchorId="685E1EE7" wp14:editId="7DD475A8">
                  <wp:extent cx="356235" cy="250190"/>
                  <wp:effectExtent l="0" t="0" r="5715" b="0"/>
                  <wp:docPr id="148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проведения диспансеризации в расчете на 1 работника, определяемая в соответствии с нормативами МО МО Комендантский аэродром.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2.4.3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03" w:type="dxa"/>
            <w:shd w:val="clear" w:color="auto" w:fill="auto"/>
          </w:tcPr>
          <w:p w:rsidR="00D248B9" w:rsidRPr="00D90071" w:rsidRDefault="00B611EC" w:rsidP="00D248B9">
            <w:pPr>
              <w:jc w:val="center"/>
              <w:rPr>
                <w:bCs/>
                <w:sz w:val="22"/>
                <w:szCs w:val="22"/>
              </w:rPr>
            </w:pPr>
            <w:r w:rsidRPr="00D90071">
              <w:rPr>
                <w:bCs/>
                <w:sz w:val="22"/>
                <w:szCs w:val="22"/>
              </w:rPr>
              <w:t>205 000,00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приобретение полисов обязательного страхования гражданской ответственности владельцев транспортных средств (</w:t>
            </w: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AB2A3E4" wp14:editId="12465765">
                  <wp:extent cx="327025" cy="231140"/>
                  <wp:effectExtent l="0" t="0" r="0" b="0"/>
                  <wp:docPr id="149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48B9" w:rsidRPr="00521806" w:rsidRDefault="00D248B9" w:rsidP="00D248B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F9370F2" wp14:editId="4660B0AE">
                  <wp:extent cx="4340860" cy="433070"/>
                  <wp:effectExtent l="0" t="0" r="2540" b="5080"/>
                  <wp:docPr id="150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8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где: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0666E8F8" wp14:editId="350418D5">
                  <wp:extent cx="250190" cy="231140"/>
                  <wp:effectExtent l="0" t="0" r="0" b="0"/>
                  <wp:docPr id="151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- предельный размер базовой ставки страхового тарифа по i-му транспортному средству;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93979B1" wp14:editId="2CFE8518">
                  <wp:extent cx="288925" cy="231140"/>
                  <wp:effectExtent l="0" t="0" r="0" b="0"/>
                  <wp:docPr id="15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территории преимущественного использования i-го транспортного средства;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3B44C50F" wp14:editId="58489409">
                  <wp:extent cx="404495" cy="231140"/>
                  <wp:effectExtent l="0" t="0" r="0" b="0"/>
                  <wp:docPr id="15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363F0F6" wp14:editId="5C200972">
                  <wp:extent cx="288925" cy="231140"/>
                  <wp:effectExtent l="0" t="0" r="0" b="0"/>
                  <wp:docPr id="154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41752D3" wp14:editId="1DD13E86">
                  <wp:extent cx="327025" cy="231140"/>
                  <wp:effectExtent l="0" t="0" r="0" b="0"/>
                  <wp:docPr id="155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технических характеристик i-го транспортного средства;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F58544C" wp14:editId="7AA6DB98">
                  <wp:extent cx="288925" cy="231140"/>
                  <wp:effectExtent l="0" t="0" r="0" b="0"/>
                  <wp:docPr id="156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периода использования i-го </w:t>
            </w:r>
            <w:r w:rsidRPr="00521806">
              <w:rPr>
                <w:rFonts w:ascii="Times New Roman" w:hAnsi="Times New Roman" w:cs="Times New Roman"/>
                <w:sz w:val="20"/>
              </w:rPr>
              <w:lastRenderedPageBreak/>
              <w:t>транспортного средства;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6E435D50" wp14:editId="295FB316">
                  <wp:extent cx="288925" cy="231140"/>
                  <wp:effectExtent l="0" t="0" r="0" b="0"/>
                  <wp:docPr id="157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наличия нарушений, предусмотренных пунктом 3 статьи 9 Федерального закона "Об обязательном страховании гражданской ответственности владельцев транспортных средств";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766118E" wp14:editId="01BC6821">
                  <wp:extent cx="346710" cy="240665"/>
                  <wp:effectExtent l="0" t="0" r="0" b="6985"/>
                  <wp:docPr id="158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lastRenderedPageBreak/>
              <w:t>2.4.4.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A72D44">
              <w:rPr>
                <w:sz w:val="22"/>
                <w:szCs w:val="22"/>
              </w:rPr>
              <w:t>атраты на оплату услуг вневедомственной охраны</w:t>
            </w:r>
          </w:p>
        </w:tc>
        <w:tc>
          <w:tcPr>
            <w:tcW w:w="1603" w:type="dxa"/>
            <w:shd w:val="clear" w:color="auto" w:fill="auto"/>
          </w:tcPr>
          <w:p w:rsidR="00D248B9" w:rsidRPr="00D90071" w:rsidRDefault="00C35F6D" w:rsidP="00C86FE4">
            <w:pPr>
              <w:jc w:val="center"/>
              <w:rPr>
                <w:bCs/>
                <w:sz w:val="22"/>
                <w:szCs w:val="22"/>
              </w:rPr>
            </w:pPr>
            <w:r w:rsidRPr="00D90071">
              <w:rPr>
                <w:bCs/>
                <w:sz w:val="22"/>
                <w:szCs w:val="22"/>
              </w:rPr>
              <w:t>107 387</w:t>
            </w:r>
            <w:r w:rsidR="00D248B9" w:rsidRPr="00D9007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D248B9" w:rsidRPr="00A72D44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 xml:space="preserve">Затраты на оплату услуг вневедомственной охраны ( </w:t>
            </w:r>
            <w:r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33F370E9" wp14:editId="1D3F79F5">
                  <wp:extent cx="250190" cy="2501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2D44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:rsidR="00D248B9" w:rsidRPr="00A72D44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7367848" wp14:editId="6FB1388C">
                  <wp:extent cx="1377950" cy="469265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2D44">
              <w:rPr>
                <w:rFonts w:ascii="Times New Roman" w:hAnsi="Times New Roman" w:cs="Times New Roman"/>
                <w:sz w:val="20"/>
              </w:rPr>
              <w:t xml:space="preserve"> ,</w:t>
            </w:r>
          </w:p>
          <w:p w:rsidR="00D248B9" w:rsidRPr="00A72D44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D248B9" w:rsidRPr="00A72D44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CD33D41" wp14:editId="4EE1E41E">
                  <wp:extent cx="311150" cy="2501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2D44">
              <w:rPr>
                <w:rFonts w:ascii="Times New Roman" w:hAnsi="Times New Roman" w:cs="Times New Roman"/>
                <w:sz w:val="20"/>
              </w:rPr>
              <w:t xml:space="preserve"> - количество i-х обслуживаемых устройств в составе услуг вневедомственной охраны;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4AF93654" wp14:editId="55A60FC7">
                  <wp:extent cx="280670" cy="250190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2D44">
              <w:rPr>
                <w:rFonts w:ascii="Times New Roman" w:hAnsi="Times New Roman" w:cs="Times New Roman"/>
                <w:sz w:val="20"/>
              </w:rPr>
              <w:t>- цена обслуживания 1 i-го устройства.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2.5.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ind w:right="-88"/>
              <w:jc w:val="both"/>
              <w:outlineLvl w:val="3"/>
              <w:rPr>
                <w:bCs/>
                <w:color w:val="000001"/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материальных запасов, не отнесенные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 xml:space="preserve">к затратам на приобретение </w:t>
            </w:r>
            <w:r>
              <w:rPr>
                <w:sz w:val="22"/>
                <w:szCs w:val="22"/>
              </w:rPr>
              <w:t>м</w:t>
            </w:r>
            <w:r w:rsidRPr="003529C6">
              <w:rPr>
                <w:sz w:val="22"/>
                <w:szCs w:val="22"/>
              </w:rPr>
              <w:t>атериальных запасов в рамках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затрат на информационно-коммуникационные технологии</w:t>
            </w:r>
          </w:p>
        </w:tc>
        <w:tc>
          <w:tcPr>
            <w:tcW w:w="1603" w:type="dxa"/>
            <w:shd w:val="clear" w:color="auto" w:fill="auto"/>
          </w:tcPr>
          <w:p w:rsidR="00D248B9" w:rsidRPr="00D90071" w:rsidRDefault="00FC5C2C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90071">
              <w:rPr>
                <w:bCs/>
                <w:color w:val="000000"/>
                <w:sz w:val="22"/>
                <w:szCs w:val="22"/>
              </w:rPr>
              <w:t>415</w:t>
            </w:r>
            <w:r w:rsidR="00C55F5B" w:rsidRPr="00D90071">
              <w:rPr>
                <w:bCs/>
                <w:color w:val="000000"/>
                <w:sz w:val="22"/>
                <w:szCs w:val="22"/>
              </w:rPr>
              <w:t> 000,00</w:t>
            </w:r>
          </w:p>
          <w:p w:rsidR="00D248B9" w:rsidRPr="00D90071" w:rsidRDefault="00D248B9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248B9" w:rsidRPr="00D90071" w:rsidRDefault="00D248B9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включают в себя: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канцелярских принадлежностей;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хозяйственных товаров и принадлежностей;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запасных частей для транспортных средств;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затраты на приобретение горюче-смазочных материалов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2.5.1.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bCs/>
                <w:color w:val="000001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приобретение канцелярских принадлежностей</w:t>
            </w:r>
          </w:p>
        </w:tc>
        <w:tc>
          <w:tcPr>
            <w:tcW w:w="1603" w:type="dxa"/>
            <w:shd w:val="clear" w:color="auto" w:fill="auto"/>
          </w:tcPr>
          <w:p w:rsidR="00D248B9" w:rsidRPr="00D90071" w:rsidRDefault="00E24FDC" w:rsidP="00C55F5B">
            <w:pPr>
              <w:jc w:val="center"/>
              <w:rPr>
                <w:sz w:val="22"/>
                <w:szCs w:val="22"/>
              </w:rPr>
            </w:pPr>
            <w:r w:rsidRPr="00D90071">
              <w:rPr>
                <w:bCs/>
                <w:sz w:val="22"/>
                <w:szCs w:val="22"/>
              </w:rPr>
              <w:t>1</w:t>
            </w:r>
            <w:r w:rsidR="00C55F5B" w:rsidRPr="00D90071">
              <w:rPr>
                <w:bCs/>
                <w:sz w:val="22"/>
                <w:szCs w:val="22"/>
              </w:rPr>
              <w:t>64</w:t>
            </w:r>
            <w:r w:rsidR="00D248B9" w:rsidRPr="00D90071">
              <w:rPr>
                <w:bCs/>
                <w:sz w:val="22"/>
                <w:szCs w:val="22"/>
              </w:rPr>
              <w:t> 000,00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канцелярских принадлежностей (</w:t>
            </w:r>
            <w:r w:rsidRPr="00521806">
              <w:rPr>
                <w:noProof/>
                <w:position w:val="-12"/>
              </w:rPr>
              <w:drawing>
                <wp:inline distT="0" distB="0" distL="0" distR="0" wp14:anchorId="5EB82846" wp14:editId="59EDDD3F">
                  <wp:extent cx="346710" cy="250190"/>
                  <wp:effectExtent l="0" t="0" r="0" b="0"/>
                  <wp:docPr id="16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drawing>
                <wp:inline distT="0" distB="0" distL="0" distR="0" wp14:anchorId="154D8F3C" wp14:editId="5B7CA000">
                  <wp:extent cx="2175510" cy="471805"/>
                  <wp:effectExtent l="0" t="0" r="0" b="4445"/>
                  <wp:docPr id="16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1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 wp14:anchorId="57130A79" wp14:editId="1085A212">
                  <wp:extent cx="442595" cy="250190"/>
                  <wp:effectExtent l="0" t="0" r="0" b="0"/>
                  <wp:docPr id="166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количество i-го предмета канцелярских принадлежностей в расчете на основного работника МА МО МО Комендантский аэродром;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 wp14:anchorId="71A74568" wp14:editId="391EA1D0">
                  <wp:extent cx="279400" cy="250190"/>
                  <wp:effectExtent l="0" t="0" r="6350" b="0"/>
                  <wp:docPr id="16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расчетная численность основных работников, определяемая в соответствии с </w:t>
            </w:r>
            <w:hyperlink r:id="rId75" w:history="1">
              <w:r w:rsidRPr="00521806">
                <w:t>пунктами 17</w:t>
              </w:r>
            </w:hyperlink>
            <w:r w:rsidRPr="00521806">
              <w:t xml:space="preserve"> - </w:t>
            </w:r>
            <w:hyperlink r:id="rId76" w:history="1">
              <w:r w:rsidRPr="00521806">
                <w:t>22</w:t>
              </w:r>
            </w:hyperlink>
            <w:r w:rsidRPr="00521806">
              <w:t xml:space="preserve"> общих требований к определению нормативных затрат;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 wp14:anchorId="67328C4A" wp14:editId="193CEA06">
                  <wp:extent cx="394335" cy="250190"/>
                  <wp:effectExtent l="0" t="0" r="5715" b="0"/>
                  <wp:docPr id="16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i-го предмета канцелярских принадлежностей.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2.5.2.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bCs/>
                <w:color w:val="000001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1603" w:type="dxa"/>
            <w:shd w:val="clear" w:color="auto" w:fill="auto"/>
          </w:tcPr>
          <w:p w:rsidR="00D248B9" w:rsidRPr="00D90071" w:rsidRDefault="00C55F5B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90071">
              <w:rPr>
                <w:bCs/>
                <w:color w:val="000000"/>
                <w:sz w:val="22"/>
                <w:szCs w:val="22"/>
              </w:rPr>
              <w:t>43 000</w:t>
            </w:r>
            <w:r w:rsidR="00D248B9" w:rsidRPr="00D90071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хозяйственных товаров и принадлежностей (</w:t>
            </w:r>
            <w:r w:rsidRPr="00521806">
              <w:rPr>
                <w:noProof/>
                <w:position w:val="-12"/>
              </w:rPr>
              <w:drawing>
                <wp:inline distT="0" distB="0" distL="0" distR="0" wp14:anchorId="50EA9450" wp14:editId="52489A60">
                  <wp:extent cx="250190" cy="250190"/>
                  <wp:effectExtent l="0" t="0" r="0" b="0"/>
                  <wp:docPr id="16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drawing>
                <wp:inline distT="0" distB="0" distL="0" distR="0" wp14:anchorId="4657427F" wp14:editId="1C9ED203">
                  <wp:extent cx="1405255" cy="471805"/>
                  <wp:effectExtent l="0" t="0" r="4445" b="4445"/>
                  <wp:docPr id="17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lastRenderedPageBreak/>
              <w:drawing>
                <wp:inline distT="0" distB="0" distL="0" distR="0" wp14:anchorId="13EB88B2" wp14:editId="4DE7D2B4">
                  <wp:extent cx="317500" cy="250190"/>
                  <wp:effectExtent l="0" t="0" r="6350" b="0"/>
                  <wp:docPr id="17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i-й единицы хозяйственных товаров и принадлежностей в соответствии с нормативами МА МО МО Комендантский аэродром;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 wp14:anchorId="518B2C84" wp14:editId="633797B9">
                  <wp:extent cx="346710" cy="250190"/>
                  <wp:effectExtent l="0" t="0" r="0" b="0"/>
                  <wp:docPr id="17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количество i-го хозяйственного товара и принадлежности.</w:t>
            </w:r>
          </w:p>
        </w:tc>
      </w:tr>
      <w:tr w:rsidR="00D248B9" w:rsidRPr="003529C6" w:rsidTr="00011BA1">
        <w:trPr>
          <w:trHeight w:val="2982"/>
        </w:trPr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lastRenderedPageBreak/>
              <w:t>2.5.3</w:t>
            </w: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приобретение горюче-смазочных материалов</w:t>
            </w:r>
          </w:p>
        </w:tc>
        <w:tc>
          <w:tcPr>
            <w:tcW w:w="1603" w:type="dxa"/>
            <w:shd w:val="clear" w:color="auto" w:fill="auto"/>
          </w:tcPr>
          <w:p w:rsidR="00D248B9" w:rsidRPr="00D90071" w:rsidRDefault="00FC5C2C" w:rsidP="00D248B9">
            <w:pPr>
              <w:jc w:val="center"/>
              <w:rPr>
                <w:sz w:val="22"/>
                <w:szCs w:val="22"/>
              </w:rPr>
            </w:pPr>
            <w:r w:rsidRPr="00D90071">
              <w:rPr>
                <w:sz w:val="22"/>
                <w:szCs w:val="22"/>
              </w:rPr>
              <w:t>208 000,00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приобретение горюче-смазочных материалов (</w:t>
            </w: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66C470E4" wp14:editId="192BCF1F">
                  <wp:extent cx="269240" cy="231140"/>
                  <wp:effectExtent l="0" t="0" r="0" b="0"/>
                  <wp:docPr id="17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:rsidR="00D248B9" w:rsidRPr="00521806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40B58824" wp14:editId="0F34A98B">
                  <wp:extent cx="1915160" cy="433070"/>
                  <wp:effectExtent l="0" t="0" r="8890" b="5080"/>
                  <wp:docPr id="17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 xml:space="preserve">где: </w:t>
            </w: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258F284" wp14:editId="595C948F">
                  <wp:extent cx="346710" cy="231140"/>
                  <wp:effectExtent l="0" t="0" r="0" b="0"/>
                  <wp:docPr id="17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4FBC0D49" wp14:editId="7C569377">
                  <wp:extent cx="327025" cy="231140"/>
                  <wp:effectExtent l="0" t="0" r="0" b="0"/>
                  <wp:docPr id="17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цена 1 литра горюче-смазочного материала по i-му транспортному средству;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064364A" wp14:editId="3F838AAD">
                  <wp:extent cx="346710" cy="231140"/>
                  <wp:effectExtent l="0" t="0" r="0" b="0"/>
                  <wp:docPr id="17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километраж использования i-го транспортного средства в очередном финансовом году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2.6.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дополнительное профессиональное образование</w:t>
            </w:r>
          </w:p>
        </w:tc>
        <w:tc>
          <w:tcPr>
            <w:tcW w:w="1603" w:type="dxa"/>
            <w:shd w:val="clear" w:color="auto" w:fill="auto"/>
          </w:tcPr>
          <w:p w:rsidR="00D248B9" w:rsidRPr="003529C6" w:rsidRDefault="00011BA1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r w:rsidRPr="00521806">
              <w:t>Затраты на дополнительное профессиональное образование включают в себя:</w:t>
            </w:r>
          </w:p>
          <w:p w:rsidR="00D248B9" w:rsidRPr="00521806" w:rsidRDefault="00D248B9" w:rsidP="00D248B9">
            <w:r w:rsidRPr="00521806">
              <w:t>затраты на приобретение образовательных услуг по профессиональной переподготовке и повышению квалификации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2.6.1.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bCs/>
                <w:color w:val="000001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 xml:space="preserve">Затраты на приобретение образовательных услуг по профессиональной переподготовке и повышению квалификации, </w:t>
            </w:r>
            <w:r w:rsidRPr="003529C6">
              <w:rPr>
                <w:rFonts w:ascii="Times New Roman" w:hAnsi="Times New Roman" w:cs="Times New Roman"/>
                <w:bCs/>
                <w:color w:val="000001"/>
                <w:szCs w:val="22"/>
              </w:rPr>
              <w:t>проведению обучающих семинаров</w:t>
            </w:r>
          </w:p>
        </w:tc>
        <w:tc>
          <w:tcPr>
            <w:tcW w:w="1603" w:type="dxa"/>
            <w:shd w:val="clear" w:color="auto" w:fill="auto"/>
          </w:tcPr>
          <w:p w:rsidR="00D248B9" w:rsidRPr="003529C6" w:rsidRDefault="00011BA1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образовательных услуг по профессиональной переподготовке и повышению квалификации (</w:t>
            </w:r>
            <w:r w:rsidRPr="00521806">
              <w:rPr>
                <w:noProof/>
                <w:position w:val="-12"/>
              </w:rPr>
              <w:drawing>
                <wp:inline distT="0" distB="0" distL="0" distR="0" wp14:anchorId="346BE7DD" wp14:editId="2AAADB09">
                  <wp:extent cx="298450" cy="250190"/>
                  <wp:effectExtent l="0" t="0" r="6350" b="0"/>
                  <wp:docPr id="17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drawing>
                <wp:inline distT="0" distB="0" distL="0" distR="0" wp14:anchorId="77A1A243" wp14:editId="0EDAD4CF">
                  <wp:extent cx="1549400" cy="471805"/>
                  <wp:effectExtent l="0" t="0" r="0" b="4445"/>
                  <wp:docPr id="17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 xml:space="preserve">где: </w:t>
            </w:r>
            <w:r w:rsidRPr="00521806">
              <w:rPr>
                <w:noProof/>
                <w:position w:val="-12"/>
              </w:rPr>
              <w:drawing>
                <wp:inline distT="0" distB="0" distL="0" distR="0" wp14:anchorId="7C22D566" wp14:editId="5F619FD7">
                  <wp:extent cx="375285" cy="250190"/>
                  <wp:effectExtent l="0" t="0" r="5715" b="0"/>
                  <wp:docPr id="18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- количество работников, направляемых на i-й вид дополнительного профессионального образования;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 wp14:anchorId="3F3DE9A0" wp14:editId="453875E4">
                  <wp:extent cx="356235" cy="250190"/>
                  <wp:effectExtent l="0" t="0" r="5715" b="0"/>
                  <wp:docPr id="18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обучения одного работника по i-му виду дополнительного профессионального образования.</w:t>
            </w:r>
          </w:p>
          <w:p w:rsidR="00D248B9" w:rsidRPr="00521806" w:rsidRDefault="00D248B9" w:rsidP="00D248B9">
            <w:r w:rsidRPr="00521806">
              <w:t xml:space="preserve">        Затраты на приобретение образовательных услуг по профессиональной переподготовке и повышению квалификации, </w:t>
            </w:r>
            <w:r w:rsidRPr="00521806">
              <w:rPr>
                <w:bCs/>
                <w:color w:val="000001"/>
              </w:rPr>
              <w:t>проведению обучающих семинаров</w:t>
            </w:r>
            <w:r w:rsidRPr="00521806">
              <w:t xml:space="preserve"> определяются в соответствии со </w:t>
            </w:r>
            <w:hyperlink r:id="rId91" w:history="1">
              <w:r w:rsidRPr="00521806">
                <w:t>статьей 22</w:t>
              </w:r>
            </w:hyperlink>
            <w:r w:rsidRPr="00521806">
              <w:t xml:space="preserve"> Федерального закона.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2.7.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услуги по архивной обработке, подготовке архивных дел (материалов)</w:t>
            </w:r>
          </w:p>
        </w:tc>
        <w:tc>
          <w:tcPr>
            <w:tcW w:w="1603" w:type="dxa"/>
            <w:shd w:val="clear" w:color="auto" w:fill="auto"/>
          </w:tcPr>
          <w:p w:rsidR="00D248B9" w:rsidRPr="003529C6" w:rsidRDefault="00D248B9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61" w:type="dxa"/>
            <w:shd w:val="clear" w:color="auto" w:fill="auto"/>
          </w:tcPr>
          <w:p w:rsidR="00D248B9" w:rsidRDefault="00D248B9" w:rsidP="00D248B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Расчет нормативных затрат на услуги по архивной обработке, подготовке архивных дел (материалов) определяется по формуле:</w:t>
            </w:r>
          </w:p>
          <w:p w:rsidR="00D248B9" w:rsidRPr="00521806" w:rsidRDefault="00D248B9" w:rsidP="00D248B9">
            <w:pPr>
              <w:pStyle w:val="ConsPlusNormal0"/>
              <w:rPr>
                <w:sz w:val="20"/>
              </w:rPr>
            </w:pPr>
            <w:r w:rsidRPr="00521806">
              <w:rPr>
                <w:sz w:val="20"/>
              </w:rPr>
              <w:t>З</w:t>
            </w:r>
            <w:r w:rsidRPr="00521806">
              <w:rPr>
                <w:sz w:val="20"/>
                <w:vertAlign w:val="subscript"/>
              </w:rPr>
              <w:t>пад</w:t>
            </w:r>
            <w:r w:rsidRPr="00521806">
              <w:rPr>
                <w:sz w:val="20"/>
              </w:rPr>
              <w:t xml:space="preserve"> = Q</w:t>
            </w:r>
            <w:r w:rsidRPr="00521806">
              <w:rPr>
                <w:sz w:val="20"/>
                <w:vertAlign w:val="subscript"/>
              </w:rPr>
              <w:t>ад</w:t>
            </w:r>
            <w:r w:rsidRPr="00521806">
              <w:rPr>
                <w:sz w:val="20"/>
              </w:rPr>
              <w:t xml:space="preserve"> × Р</w:t>
            </w:r>
            <w:r w:rsidRPr="00521806">
              <w:rPr>
                <w:sz w:val="20"/>
                <w:vertAlign w:val="subscript"/>
              </w:rPr>
              <w:t>пад</w:t>
            </w:r>
            <w:r w:rsidRPr="00521806">
              <w:rPr>
                <w:sz w:val="20"/>
              </w:rPr>
              <w:t>,</w:t>
            </w:r>
          </w:p>
          <w:p w:rsidR="00D248B9" w:rsidRPr="00521806" w:rsidRDefault="00D248B9" w:rsidP="00D248B9">
            <w:pPr>
              <w:autoSpaceDE w:val="0"/>
              <w:autoSpaceDN w:val="0"/>
              <w:adjustRightInd w:val="0"/>
              <w:jc w:val="both"/>
            </w:pPr>
            <w:r w:rsidRPr="00521806">
              <w:t>где: Qад - количество архивных дел, планируемых к сдаче в архив;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Рпад - цена формирования 1 архивного дела, определяемая в соответствии с положениями статьи 22 Закона 44-ФЗ и рассчитываемая в ценах на очередной финансовый год и на плановый период</w:t>
            </w:r>
          </w:p>
        </w:tc>
      </w:tr>
      <w:tr w:rsidR="002F60AA" w:rsidRPr="003529C6" w:rsidTr="003A2D93">
        <w:tc>
          <w:tcPr>
            <w:tcW w:w="851" w:type="dxa"/>
            <w:shd w:val="clear" w:color="auto" w:fill="auto"/>
          </w:tcPr>
          <w:p w:rsidR="002F60AA" w:rsidRPr="004116CC" w:rsidRDefault="002F60AA" w:rsidP="002F60AA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2.8.</w:t>
            </w:r>
          </w:p>
        </w:tc>
        <w:tc>
          <w:tcPr>
            <w:tcW w:w="3969" w:type="dxa"/>
            <w:shd w:val="clear" w:color="auto" w:fill="auto"/>
          </w:tcPr>
          <w:p w:rsidR="002F60AA" w:rsidRPr="003529C6" w:rsidRDefault="002F60AA" w:rsidP="002F60A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приобретение основных средств</w:t>
            </w:r>
          </w:p>
        </w:tc>
        <w:tc>
          <w:tcPr>
            <w:tcW w:w="1603" w:type="dxa"/>
            <w:shd w:val="clear" w:color="auto" w:fill="auto"/>
          </w:tcPr>
          <w:p w:rsidR="002F60AA" w:rsidRPr="00D90071" w:rsidRDefault="000A02C5" w:rsidP="00966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90071">
              <w:rPr>
                <w:bCs/>
                <w:color w:val="000000"/>
                <w:sz w:val="22"/>
                <w:szCs w:val="22"/>
              </w:rPr>
              <w:t>2 893 300,00</w:t>
            </w:r>
          </w:p>
        </w:tc>
        <w:tc>
          <w:tcPr>
            <w:tcW w:w="8461" w:type="dxa"/>
            <w:shd w:val="clear" w:color="auto" w:fill="auto"/>
          </w:tcPr>
          <w:p w:rsidR="002F60AA" w:rsidRPr="00521806" w:rsidRDefault="002F60AA" w:rsidP="002F60AA">
            <w:pPr>
              <w:jc w:val="both"/>
            </w:pPr>
            <w:r w:rsidRPr="00521806">
              <w:t xml:space="preserve">Затраты на приобретение </w:t>
            </w:r>
            <w:r>
              <w:t>основных средств</w:t>
            </w:r>
            <w:r w:rsidRPr="00521806">
              <w:t xml:space="preserve"> включают в себя затраты на</w:t>
            </w:r>
            <w:r>
              <w:t xml:space="preserve"> </w:t>
            </w:r>
            <w:r w:rsidRPr="002F60AA">
              <w:t>приобретение оргтехники и комплектующих</w:t>
            </w:r>
            <w:r w:rsidRPr="00521806">
              <w:t>, определяются в соответствии с положениями статьи 22 Закона 44-ФЗ.</w:t>
            </w:r>
          </w:p>
        </w:tc>
      </w:tr>
      <w:tr w:rsidR="002F60AA" w:rsidRPr="003529C6" w:rsidTr="003A2D93">
        <w:tc>
          <w:tcPr>
            <w:tcW w:w="851" w:type="dxa"/>
            <w:shd w:val="clear" w:color="auto" w:fill="auto"/>
          </w:tcPr>
          <w:p w:rsidR="002F60AA" w:rsidRDefault="002F60AA" w:rsidP="002F60AA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2.8.1.</w:t>
            </w:r>
          </w:p>
        </w:tc>
        <w:tc>
          <w:tcPr>
            <w:tcW w:w="3969" w:type="dxa"/>
            <w:shd w:val="clear" w:color="auto" w:fill="auto"/>
          </w:tcPr>
          <w:p w:rsidR="002F60AA" w:rsidRPr="003529C6" w:rsidRDefault="002F60AA" w:rsidP="002F60A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 на </w:t>
            </w:r>
            <w:r w:rsidRPr="002F60AA">
              <w:rPr>
                <w:sz w:val="22"/>
                <w:szCs w:val="22"/>
              </w:rPr>
              <w:t xml:space="preserve">приобретение оргтехники и </w:t>
            </w:r>
            <w:r w:rsidRPr="002F60AA">
              <w:rPr>
                <w:sz w:val="22"/>
                <w:szCs w:val="22"/>
              </w:rPr>
              <w:lastRenderedPageBreak/>
              <w:t>комплектующих</w:t>
            </w:r>
          </w:p>
        </w:tc>
        <w:tc>
          <w:tcPr>
            <w:tcW w:w="1603" w:type="dxa"/>
            <w:shd w:val="clear" w:color="auto" w:fill="auto"/>
          </w:tcPr>
          <w:p w:rsidR="002F60AA" w:rsidRPr="00D90071" w:rsidRDefault="001436BB" w:rsidP="00966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90071">
              <w:rPr>
                <w:bCs/>
                <w:color w:val="000000"/>
                <w:sz w:val="22"/>
                <w:szCs w:val="22"/>
              </w:rPr>
              <w:lastRenderedPageBreak/>
              <w:t>625 300,00</w:t>
            </w:r>
          </w:p>
        </w:tc>
        <w:tc>
          <w:tcPr>
            <w:tcW w:w="8461" w:type="dxa"/>
            <w:shd w:val="clear" w:color="auto" w:fill="auto"/>
          </w:tcPr>
          <w:p w:rsidR="002F60AA" w:rsidRPr="00521806" w:rsidRDefault="002F60AA" w:rsidP="002F60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F60AA">
              <w:rPr>
                <w:rFonts w:ascii="Times New Roman" w:hAnsi="Times New Roman" w:cs="Times New Roman"/>
                <w:sz w:val="20"/>
              </w:rPr>
              <w:t xml:space="preserve">Затраты на приобретение основных средств включают в себя затраты на приобретение </w:t>
            </w:r>
            <w:r w:rsidRPr="002F60AA">
              <w:rPr>
                <w:rFonts w:ascii="Times New Roman" w:hAnsi="Times New Roman" w:cs="Times New Roman"/>
                <w:sz w:val="20"/>
              </w:rPr>
              <w:lastRenderedPageBreak/>
              <w:t>оргтехники и комплектующих, определяются в соответствии с положениями статьи 22 Закона 44-ФЗ.</w:t>
            </w:r>
          </w:p>
        </w:tc>
      </w:tr>
      <w:tr w:rsidR="00143777" w:rsidRPr="003529C6" w:rsidTr="003A2D93">
        <w:tc>
          <w:tcPr>
            <w:tcW w:w="851" w:type="dxa"/>
            <w:shd w:val="clear" w:color="auto" w:fill="auto"/>
          </w:tcPr>
          <w:p w:rsidR="00143777" w:rsidRDefault="00143777" w:rsidP="002F60AA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lastRenderedPageBreak/>
              <w:t>2.8.2.</w:t>
            </w:r>
          </w:p>
        </w:tc>
        <w:tc>
          <w:tcPr>
            <w:tcW w:w="3969" w:type="dxa"/>
            <w:shd w:val="clear" w:color="auto" w:fill="auto"/>
          </w:tcPr>
          <w:p w:rsidR="00143777" w:rsidRDefault="00143777" w:rsidP="002F60A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143777">
              <w:rPr>
                <w:sz w:val="22"/>
                <w:szCs w:val="22"/>
              </w:rPr>
              <w:t>Затраты на приобретение транспортных средств</w:t>
            </w:r>
          </w:p>
        </w:tc>
        <w:tc>
          <w:tcPr>
            <w:tcW w:w="1603" w:type="dxa"/>
            <w:shd w:val="clear" w:color="auto" w:fill="auto"/>
          </w:tcPr>
          <w:p w:rsidR="00143777" w:rsidRPr="00D90071" w:rsidRDefault="000A02C5" w:rsidP="00966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90071">
              <w:rPr>
                <w:bCs/>
                <w:color w:val="000000"/>
                <w:sz w:val="22"/>
                <w:szCs w:val="22"/>
              </w:rPr>
              <w:t>2 268 000,00</w:t>
            </w:r>
          </w:p>
        </w:tc>
        <w:tc>
          <w:tcPr>
            <w:tcW w:w="8461" w:type="dxa"/>
            <w:shd w:val="clear" w:color="auto" w:fill="auto"/>
          </w:tcPr>
          <w:p w:rsidR="00143777" w:rsidRPr="00EC509B" w:rsidRDefault="00143777" w:rsidP="00143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C509B">
              <w:t>Затраты на приобретение транспортных средств (</w:t>
            </w:r>
            <w:r>
              <w:rPr>
                <w:noProof/>
                <w:position w:val="-12"/>
              </w:rPr>
              <w:drawing>
                <wp:inline distT="0" distB="0" distL="0" distR="0" wp14:anchorId="7A4FD134" wp14:editId="6319A339">
                  <wp:extent cx="247650" cy="247650"/>
                  <wp:effectExtent l="0" t="0" r="0" b="0"/>
                  <wp:docPr id="1048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09B">
              <w:t>) определяются по формуле:</w:t>
            </w:r>
          </w:p>
          <w:p w:rsidR="00143777" w:rsidRPr="00EC509B" w:rsidRDefault="00143777" w:rsidP="00143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 wp14:anchorId="6997A24A" wp14:editId="7939CFE4">
                  <wp:extent cx="1419860" cy="473075"/>
                  <wp:effectExtent l="0" t="0" r="8890" b="3175"/>
                  <wp:docPr id="10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09B">
              <w:t>,</w:t>
            </w:r>
          </w:p>
          <w:p w:rsidR="00143777" w:rsidRPr="00EC509B" w:rsidRDefault="00143777" w:rsidP="00143777">
            <w:pPr>
              <w:widowControl w:val="0"/>
              <w:autoSpaceDE w:val="0"/>
              <w:autoSpaceDN w:val="0"/>
              <w:adjustRightInd w:val="0"/>
              <w:jc w:val="both"/>
            </w:pPr>
            <w:r w:rsidRPr="00EC509B">
              <w:t>где:</w:t>
            </w:r>
          </w:p>
          <w:p w:rsidR="00143777" w:rsidRPr="00EC509B" w:rsidRDefault="00143777" w:rsidP="001437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  <w:position w:val="-12"/>
              </w:rPr>
              <w:drawing>
                <wp:inline distT="0" distB="0" distL="0" distR="0" wp14:anchorId="39E943F5" wp14:editId="44E0D7A9">
                  <wp:extent cx="344170" cy="247650"/>
                  <wp:effectExtent l="0" t="0" r="0" b="0"/>
                  <wp:docPr id="1050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09B">
              <w:t xml:space="preserve"> - планируемое к приобретению количество i-х транспортных средств в соответствии с нормативами муниципальных органов МО МО </w:t>
            </w:r>
            <w:r>
              <w:t>Комендантский аэродром</w:t>
            </w:r>
            <w:r w:rsidRPr="00EC509B">
              <w:t xml:space="preserve"> с учетом нормативов обеспечения функций муниципальных органов МО </w:t>
            </w:r>
            <w:r w:rsidRPr="00FE225D">
              <w:rPr>
                <w:spacing w:val="-4"/>
              </w:rPr>
              <w:t xml:space="preserve">МО </w:t>
            </w:r>
            <w:r>
              <w:rPr>
                <w:spacing w:val="-4"/>
              </w:rPr>
              <w:t>Комендантский аэродром</w:t>
            </w:r>
            <w:r w:rsidRPr="00FE225D">
              <w:rPr>
                <w:spacing w:val="-4"/>
              </w:rPr>
              <w:t>, применяемых при расчете нормативных затрат на приобретение служебного легкового автотранспорта;</w:t>
            </w:r>
          </w:p>
          <w:p w:rsidR="00143777" w:rsidRPr="00EC509B" w:rsidRDefault="00143777" w:rsidP="001437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  <w:position w:val="-12"/>
              </w:rPr>
              <w:drawing>
                <wp:inline distT="0" distB="0" distL="0" distR="0" wp14:anchorId="00BE3714" wp14:editId="1C53B516">
                  <wp:extent cx="311785" cy="247650"/>
                  <wp:effectExtent l="0" t="0" r="0" b="0"/>
                  <wp:docPr id="1051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09B">
              <w:t xml:space="preserve"> - цена приобретения i-го транспортного средства в соответствии с нормативами муниципальных органов МО МО </w:t>
            </w:r>
            <w:r>
              <w:t>Комендантский аэродром</w:t>
            </w:r>
            <w:r w:rsidRPr="00EC509B">
              <w:t xml:space="preserve"> с учетом нормативов обеспечения функций муниципальных органов МО МО </w:t>
            </w:r>
            <w:r>
              <w:t>Комендантский аэродром</w:t>
            </w:r>
            <w:r w:rsidRPr="00EC509B">
              <w:t>, применяемых при расчете нормативных затрат на приобретение служебного легкового автотранспорта.</w:t>
            </w:r>
          </w:p>
          <w:p w:rsidR="00143777" w:rsidRPr="002F60AA" w:rsidRDefault="00143777" w:rsidP="002F60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96BEF" w:rsidRDefault="00D96BEF" w:rsidP="004116CC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30511" w:rsidRPr="00D30511" w:rsidRDefault="00D30511" w:rsidP="00D30511">
      <w:pPr>
        <w:pStyle w:val="Style8"/>
        <w:tabs>
          <w:tab w:val="left" w:leader="underscore" w:pos="3907"/>
          <w:tab w:val="left" w:pos="4483"/>
        </w:tabs>
        <w:jc w:val="right"/>
        <w:rPr>
          <w:sz w:val="20"/>
          <w:szCs w:val="20"/>
        </w:rPr>
      </w:pPr>
      <w:r w:rsidRPr="00D30511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D30511">
        <w:rPr>
          <w:sz w:val="20"/>
          <w:szCs w:val="20"/>
        </w:rPr>
        <w:t xml:space="preserve"> к ПМА</w:t>
      </w:r>
    </w:p>
    <w:p w:rsidR="00D30511" w:rsidRPr="00D30511" w:rsidRDefault="00D30511" w:rsidP="00D30511">
      <w:pPr>
        <w:pStyle w:val="Style8"/>
        <w:tabs>
          <w:tab w:val="left" w:leader="underscore" w:pos="3907"/>
          <w:tab w:val="left" w:pos="4483"/>
        </w:tabs>
        <w:jc w:val="right"/>
        <w:rPr>
          <w:sz w:val="20"/>
          <w:szCs w:val="20"/>
        </w:rPr>
      </w:pPr>
      <w:r w:rsidRPr="00D30511">
        <w:rPr>
          <w:sz w:val="20"/>
          <w:szCs w:val="20"/>
        </w:rPr>
        <w:t>от 06.12.2021г. № 588</w:t>
      </w:r>
    </w:p>
    <w:p w:rsidR="00D30511" w:rsidRPr="00D30511" w:rsidRDefault="00D30511" w:rsidP="00D30511">
      <w:pPr>
        <w:pStyle w:val="Style8"/>
        <w:tabs>
          <w:tab w:val="left" w:leader="underscore" w:pos="3907"/>
          <w:tab w:val="left" w:pos="4483"/>
        </w:tabs>
        <w:jc w:val="right"/>
        <w:rPr>
          <w:sz w:val="20"/>
          <w:szCs w:val="20"/>
        </w:rPr>
      </w:pPr>
      <w:r w:rsidRPr="00D30511">
        <w:rPr>
          <w:sz w:val="20"/>
          <w:szCs w:val="20"/>
        </w:rPr>
        <w:t>от 30.12.2020г.  №536</w:t>
      </w:r>
    </w:p>
    <w:p w:rsidR="00036EE0" w:rsidRDefault="00D30511" w:rsidP="00D30511">
      <w:pPr>
        <w:pStyle w:val="Style8"/>
        <w:widowControl/>
        <w:tabs>
          <w:tab w:val="left" w:leader="underscore" w:pos="3907"/>
          <w:tab w:val="left" w:pos="4483"/>
        </w:tabs>
        <w:jc w:val="right"/>
        <w:rPr>
          <w:sz w:val="22"/>
          <w:szCs w:val="22"/>
        </w:rPr>
      </w:pPr>
      <w:r w:rsidRPr="00D30511">
        <w:rPr>
          <w:sz w:val="20"/>
          <w:szCs w:val="20"/>
        </w:rPr>
        <w:t xml:space="preserve">от 21.10.2021г. № 533    </w:t>
      </w:r>
    </w:p>
    <w:p w:rsidR="00EF5D6E" w:rsidRDefault="00EF5D6E" w:rsidP="00036EE0">
      <w:pPr>
        <w:pStyle w:val="Style8"/>
        <w:widowControl/>
        <w:tabs>
          <w:tab w:val="left" w:leader="underscore" w:pos="3907"/>
          <w:tab w:val="left" w:pos="4483"/>
        </w:tabs>
        <w:jc w:val="right"/>
        <w:rPr>
          <w:sz w:val="22"/>
          <w:szCs w:val="22"/>
        </w:rPr>
      </w:pPr>
    </w:p>
    <w:p w:rsidR="00EF5D6E" w:rsidRDefault="00EF5D6E" w:rsidP="00036EE0">
      <w:pPr>
        <w:pStyle w:val="Style8"/>
        <w:widowControl/>
        <w:tabs>
          <w:tab w:val="left" w:leader="underscore" w:pos="3907"/>
          <w:tab w:val="left" w:pos="4483"/>
        </w:tabs>
        <w:jc w:val="right"/>
        <w:rPr>
          <w:sz w:val="22"/>
          <w:szCs w:val="22"/>
        </w:rPr>
      </w:pPr>
    </w:p>
    <w:p w:rsidR="00EF5D6E" w:rsidRPr="00EF5D6E" w:rsidRDefault="00EF5D6E" w:rsidP="00EF5D6E">
      <w:pPr>
        <w:pStyle w:val="Style8"/>
        <w:widowControl/>
        <w:tabs>
          <w:tab w:val="left" w:leader="underscore" w:pos="3907"/>
          <w:tab w:val="left" w:pos="4483"/>
        </w:tabs>
        <w:jc w:val="center"/>
        <w:rPr>
          <w:b/>
          <w:sz w:val="22"/>
          <w:szCs w:val="22"/>
        </w:rPr>
      </w:pPr>
      <w:r w:rsidRPr="00EF5D6E">
        <w:rPr>
          <w:b/>
          <w:sz w:val="22"/>
          <w:szCs w:val="22"/>
        </w:rPr>
        <w:t>НОРМАТИВЫ</w:t>
      </w:r>
    </w:p>
    <w:p w:rsidR="00EF5D6E" w:rsidRPr="00EF5D6E" w:rsidRDefault="00EF5D6E" w:rsidP="00EF5D6E">
      <w:pPr>
        <w:pStyle w:val="Style8"/>
        <w:widowControl/>
        <w:tabs>
          <w:tab w:val="left" w:leader="underscore" w:pos="3907"/>
          <w:tab w:val="left" w:pos="4483"/>
        </w:tabs>
        <w:jc w:val="center"/>
        <w:rPr>
          <w:b/>
          <w:sz w:val="22"/>
          <w:szCs w:val="22"/>
        </w:rPr>
      </w:pPr>
      <w:r w:rsidRPr="00EF5D6E">
        <w:rPr>
          <w:b/>
          <w:sz w:val="22"/>
          <w:szCs w:val="22"/>
        </w:rPr>
        <w:t>цены товаров, работ, услуг на 2021 год</w:t>
      </w:r>
    </w:p>
    <w:p w:rsidR="00EF5D6E" w:rsidRDefault="00EF5D6E" w:rsidP="00EF5D6E">
      <w:pPr>
        <w:pStyle w:val="Style8"/>
        <w:widowControl/>
        <w:tabs>
          <w:tab w:val="left" w:leader="underscore" w:pos="3907"/>
          <w:tab w:val="left" w:pos="4483"/>
        </w:tabs>
        <w:jc w:val="center"/>
        <w:rPr>
          <w:sz w:val="22"/>
          <w:szCs w:val="22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"/>
        <w:gridCol w:w="4536"/>
        <w:gridCol w:w="2976"/>
        <w:gridCol w:w="1843"/>
      </w:tblGrid>
      <w:tr w:rsidR="00036EE0" w:rsidRPr="00A07A10" w:rsidTr="00E9755A">
        <w:trPr>
          <w:trHeight w:val="311"/>
          <w:jc w:val="center"/>
        </w:trPr>
        <w:tc>
          <w:tcPr>
            <w:tcW w:w="635" w:type="dxa"/>
            <w:vAlign w:val="center"/>
          </w:tcPr>
          <w:p w:rsidR="00036EE0" w:rsidRPr="00A07A10" w:rsidRDefault="00036EE0" w:rsidP="00E9755A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N п/п</w:t>
            </w:r>
          </w:p>
        </w:tc>
        <w:tc>
          <w:tcPr>
            <w:tcW w:w="4536" w:type="dxa"/>
            <w:vAlign w:val="center"/>
          </w:tcPr>
          <w:p w:rsidR="00036EE0" w:rsidRPr="00A07A10" w:rsidRDefault="00036EE0" w:rsidP="00E9755A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Наименование товаров, работ, услуг</w:t>
            </w:r>
          </w:p>
        </w:tc>
        <w:tc>
          <w:tcPr>
            <w:tcW w:w="2976" w:type="dxa"/>
            <w:vAlign w:val="center"/>
          </w:tcPr>
          <w:p w:rsidR="00036EE0" w:rsidRPr="00A07A10" w:rsidRDefault="00036EE0" w:rsidP="00E9755A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036EE0" w:rsidRPr="00A07A10" w:rsidRDefault="00036EE0" w:rsidP="00E9755A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Норматив цены товаров, работ, услуг</w:t>
            </w:r>
          </w:p>
        </w:tc>
      </w:tr>
      <w:tr w:rsidR="00036EE0" w:rsidRPr="00A07A10" w:rsidTr="00E9755A">
        <w:trPr>
          <w:trHeight w:val="409"/>
          <w:jc w:val="center"/>
        </w:trPr>
        <w:tc>
          <w:tcPr>
            <w:tcW w:w="635" w:type="dxa"/>
            <w:vAlign w:val="center"/>
          </w:tcPr>
          <w:p w:rsidR="00036EE0" w:rsidRPr="00A07A10" w:rsidRDefault="00036EE0" w:rsidP="00E9755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036EE0" w:rsidRPr="00A07A10" w:rsidRDefault="00036EE0" w:rsidP="00E9755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Услуги подвижной связи</w:t>
            </w:r>
          </w:p>
        </w:tc>
        <w:tc>
          <w:tcPr>
            <w:tcW w:w="2976" w:type="dxa"/>
            <w:vAlign w:val="center"/>
          </w:tcPr>
          <w:p w:rsidR="00036EE0" w:rsidRPr="00A07A10" w:rsidRDefault="00036EE0" w:rsidP="00E9755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1сотовый абонентский номер в месяц</w:t>
            </w:r>
          </w:p>
        </w:tc>
        <w:tc>
          <w:tcPr>
            <w:tcW w:w="1843" w:type="dxa"/>
            <w:vAlign w:val="center"/>
          </w:tcPr>
          <w:p w:rsidR="00036EE0" w:rsidRPr="00A07A10" w:rsidRDefault="00036EE0" w:rsidP="00E9755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1111</w:t>
            </w:r>
            <w:r w:rsidRPr="00A07A10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36EE0" w:rsidRPr="00A07A10" w:rsidTr="00E9755A">
        <w:trPr>
          <w:trHeight w:val="667"/>
          <w:jc w:val="center"/>
        </w:trPr>
        <w:tc>
          <w:tcPr>
            <w:tcW w:w="635" w:type="dxa"/>
            <w:vAlign w:val="center"/>
          </w:tcPr>
          <w:p w:rsidR="00036EE0" w:rsidRPr="00A07A10" w:rsidRDefault="00036EE0" w:rsidP="00E9755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036EE0" w:rsidRPr="00A07A10" w:rsidRDefault="00036EE0" w:rsidP="00E9755A">
            <w:pPr>
              <w:ind w:right="-62"/>
              <w:rPr>
                <w:sz w:val="22"/>
                <w:szCs w:val="22"/>
              </w:rPr>
            </w:pPr>
            <w:r w:rsidRPr="00A07A10">
              <w:rPr>
                <w:sz w:val="22"/>
                <w:szCs w:val="22"/>
              </w:rPr>
              <w:t xml:space="preserve">Услуги передачи данных с использованием информационно-телекоммуникационной сети "Интернет" и услуг интернет-провайдеров </w:t>
            </w:r>
          </w:p>
        </w:tc>
        <w:tc>
          <w:tcPr>
            <w:tcW w:w="2976" w:type="dxa"/>
            <w:vAlign w:val="center"/>
          </w:tcPr>
          <w:p w:rsidR="00036EE0" w:rsidRPr="00A07A10" w:rsidRDefault="00036EE0" w:rsidP="00E9755A">
            <w:pPr>
              <w:jc w:val="center"/>
              <w:rPr>
                <w:sz w:val="22"/>
                <w:szCs w:val="22"/>
              </w:rPr>
            </w:pPr>
            <w:r w:rsidRPr="00A07A10">
              <w:rPr>
                <w:sz w:val="22"/>
                <w:szCs w:val="22"/>
              </w:rPr>
              <w:t>рублей на 1 канал передачи данных сети "Интернет"</w:t>
            </w:r>
            <w:r>
              <w:rPr>
                <w:sz w:val="22"/>
                <w:szCs w:val="22"/>
              </w:rPr>
              <w:t xml:space="preserve"> за 1 месяц</w:t>
            </w:r>
          </w:p>
        </w:tc>
        <w:tc>
          <w:tcPr>
            <w:tcW w:w="1843" w:type="dxa"/>
            <w:vAlign w:val="center"/>
          </w:tcPr>
          <w:p w:rsidR="00036EE0" w:rsidRPr="00A07A10" w:rsidRDefault="00036EE0" w:rsidP="00E9755A">
            <w:pPr>
              <w:jc w:val="center"/>
              <w:rPr>
                <w:sz w:val="22"/>
                <w:szCs w:val="22"/>
              </w:rPr>
            </w:pPr>
            <w:r w:rsidRPr="00A07A1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50</w:t>
            </w:r>
            <w:r w:rsidRPr="00A07A10">
              <w:rPr>
                <w:sz w:val="22"/>
                <w:szCs w:val="22"/>
              </w:rPr>
              <w:t>0,00</w:t>
            </w:r>
          </w:p>
        </w:tc>
      </w:tr>
      <w:tr w:rsidR="00036EE0" w:rsidRPr="00A07A10" w:rsidTr="00E9755A">
        <w:trPr>
          <w:jc w:val="center"/>
        </w:trPr>
        <w:tc>
          <w:tcPr>
            <w:tcW w:w="635" w:type="dxa"/>
            <w:vAlign w:val="center"/>
          </w:tcPr>
          <w:p w:rsidR="00036EE0" w:rsidRPr="00A07A10" w:rsidRDefault="00036EE0" w:rsidP="00E9755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036EE0" w:rsidRPr="00A07A10" w:rsidRDefault="00036EE0" w:rsidP="00E9755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Диспансеризация работников</w:t>
            </w:r>
          </w:p>
        </w:tc>
        <w:tc>
          <w:tcPr>
            <w:tcW w:w="2976" w:type="dxa"/>
            <w:vAlign w:val="center"/>
          </w:tcPr>
          <w:p w:rsidR="00036EE0" w:rsidRPr="00A07A10" w:rsidRDefault="00036EE0" w:rsidP="00E9755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 работника</w:t>
            </w:r>
          </w:p>
        </w:tc>
        <w:tc>
          <w:tcPr>
            <w:tcW w:w="1843" w:type="dxa"/>
            <w:vAlign w:val="center"/>
          </w:tcPr>
          <w:p w:rsidR="00036EE0" w:rsidRPr="00A07A10" w:rsidRDefault="00AA520E" w:rsidP="00E9755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5862,07</w:t>
            </w:r>
          </w:p>
        </w:tc>
      </w:tr>
      <w:tr w:rsidR="00036EE0" w:rsidRPr="00A07A10" w:rsidTr="00E9755A">
        <w:trPr>
          <w:jc w:val="center"/>
        </w:trPr>
        <w:tc>
          <w:tcPr>
            <w:tcW w:w="635" w:type="dxa"/>
            <w:vAlign w:val="center"/>
          </w:tcPr>
          <w:p w:rsidR="00036EE0" w:rsidRPr="00A07A10" w:rsidRDefault="00036EE0" w:rsidP="00E9755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036EE0" w:rsidRPr="00A07A10" w:rsidRDefault="00036EE0" w:rsidP="00E9755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Расходные материалы для принтеров, многофункциональных устройств и копировальных аппаратов (оргтехники)</w:t>
            </w:r>
          </w:p>
        </w:tc>
        <w:tc>
          <w:tcPr>
            <w:tcW w:w="2976" w:type="dxa"/>
            <w:vAlign w:val="center"/>
          </w:tcPr>
          <w:p w:rsidR="00036EE0" w:rsidRPr="00A07A10" w:rsidRDefault="00036EE0" w:rsidP="00E9755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Рублей за 1 единицу расходных материалов</w:t>
            </w:r>
          </w:p>
        </w:tc>
        <w:tc>
          <w:tcPr>
            <w:tcW w:w="1843" w:type="dxa"/>
            <w:vAlign w:val="center"/>
          </w:tcPr>
          <w:p w:rsidR="00036EE0" w:rsidRPr="00A07A10" w:rsidRDefault="00036EE0" w:rsidP="00E9755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7871,43</w:t>
            </w:r>
          </w:p>
        </w:tc>
      </w:tr>
      <w:tr w:rsidR="00036EE0" w:rsidRPr="00A07A10" w:rsidTr="00E9755A">
        <w:trPr>
          <w:jc w:val="center"/>
        </w:trPr>
        <w:tc>
          <w:tcPr>
            <w:tcW w:w="635" w:type="dxa"/>
            <w:vAlign w:val="center"/>
          </w:tcPr>
          <w:p w:rsidR="00036EE0" w:rsidRPr="00A07A10" w:rsidRDefault="00036EE0" w:rsidP="00E9755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036EE0" w:rsidRPr="00A07A10" w:rsidRDefault="00036EE0" w:rsidP="00E9755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Набор канцелярских принадлежностей</w:t>
            </w:r>
          </w:p>
        </w:tc>
        <w:tc>
          <w:tcPr>
            <w:tcW w:w="2976" w:type="dxa"/>
            <w:vAlign w:val="center"/>
          </w:tcPr>
          <w:p w:rsidR="00036EE0" w:rsidRPr="00A07A10" w:rsidRDefault="00036EE0" w:rsidP="00E9755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 работника</w:t>
            </w:r>
          </w:p>
        </w:tc>
        <w:tc>
          <w:tcPr>
            <w:tcW w:w="1843" w:type="dxa"/>
            <w:vAlign w:val="center"/>
          </w:tcPr>
          <w:p w:rsidR="00036EE0" w:rsidRPr="00A07A10" w:rsidRDefault="00036EE0" w:rsidP="00E9755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9103,45</w:t>
            </w:r>
          </w:p>
        </w:tc>
      </w:tr>
      <w:tr w:rsidR="00036EE0" w:rsidRPr="00A07A10" w:rsidTr="00E9755A">
        <w:trPr>
          <w:jc w:val="center"/>
        </w:trPr>
        <w:tc>
          <w:tcPr>
            <w:tcW w:w="635" w:type="dxa"/>
            <w:vAlign w:val="center"/>
          </w:tcPr>
          <w:p w:rsidR="00036EE0" w:rsidRPr="00A07A10" w:rsidRDefault="00036EE0" w:rsidP="00E9755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:rsidR="00036EE0" w:rsidRPr="00A07A10" w:rsidRDefault="00036EE0" w:rsidP="00E9755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Набор хозяйственных товаров и принадлежностей</w:t>
            </w:r>
          </w:p>
        </w:tc>
        <w:tc>
          <w:tcPr>
            <w:tcW w:w="2976" w:type="dxa"/>
            <w:vAlign w:val="center"/>
          </w:tcPr>
          <w:p w:rsidR="00036EE0" w:rsidRPr="00A07A10" w:rsidRDefault="00036EE0" w:rsidP="00E9755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 работника</w:t>
            </w:r>
          </w:p>
        </w:tc>
        <w:tc>
          <w:tcPr>
            <w:tcW w:w="1843" w:type="dxa"/>
            <w:vAlign w:val="center"/>
          </w:tcPr>
          <w:p w:rsidR="00036EE0" w:rsidRPr="00A07A10" w:rsidRDefault="00036EE0" w:rsidP="00E9755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1482,76</w:t>
            </w:r>
          </w:p>
        </w:tc>
      </w:tr>
      <w:tr w:rsidR="00036EE0" w:rsidRPr="00A07A10" w:rsidTr="00E9755A">
        <w:trPr>
          <w:jc w:val="center"/>
        </w:trPr>
        <w:tc>
          <w:tcPr>
            <w:tcW w:w="635" w:type="dxa"/>
            <w:vAlign w:val="center"/>
          </w:tcPr>
          <w:p w:rsidR="00036EE0" w:rsidRPr="00A07A10" w:rsidRDefault="00036EE0" w:rsidP="00E9755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 w:rsidR="00036EE0" w:rsidRPr="00A07A10" w:rsidRDefault="00036EE0" w:rsidP="00E9755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Монитор </w:t>
            </w:r>
          </w:p>
        </w:tc>
        <w:tc>
          <w:tcPr>
            <w:tcW w:w="2976" w:type="dxa"/>
            <w:vAlign w:val="center"/>
          </w:tcPr>
          <w:p w:rsidR="00036EE0" w:rsidRPr="00A07A10" w:rsidRDefault="00EF5D6E" w:rsidP="00E9755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рублей з</w:t>
            </w:r>
            <w:r w:rsidR="00036EE0" w:rsidRPr="00A07A10">
              <w:rPr>
                <w:rFonts w:ascii="Times New Roman" w:hAnsi="Times New Roman" w:cs="Times New Roman"/>
                <w:szCs w:val="22"/>
              </w:rPr>
              <w:t>а 1</w:t>
            </w:r>
            <w:r w:rsidR="00036EE0">
              <w:rPr>
                <w:rFonts w:ascii="Times New Roman" w:hAnsi="Times New Roman" w:cs="Times New Roman"/>
                <w:szCs w:val="22"/>
              </w:rPr>
              <w:t xml:space="preserve"> шт.</w:t>
            </w:r>
          </w:p>
        </w:tc>
        <w:tc>
          <w:tcPr>
            <w:tcW w:w="1843" w:type="dxa"/>
            <w:vAlign w:val="center"/>
          </w:tcPr>
          <w:p w:rsidR="00036EE0" w:rsidRPr="00A07A10" w:rsidRDefault="00036EE0" w:rsidP="00E9755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15000,00</w:t>
            </w:r>
          </w:p>
        </w:tc>
      </w:tr>
      <w:tr w:rsidR="00036EE0" w:rsidRPr="00A07A10" w:rsidTr="00E9755A">
        <w:trPr>
          <w:jc w:val="center"/>
        </w:trPr>
        <w:tc>
          <w:tcPr>
            <w:tcW w:w="635" w:type="dxa"/>
            <w:vAlign w:val="center"/>
          </w:tcPr>
          <w:p w:rsidR="00036EE0" w:rsidRPr="00A07A10" w:rsidRDefault="00036EE0" w:rsidP="00E9755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536" w:type="dxa"/>
            <w:vAlign w:val="center"/>
          </w:tcPr>
          <w:p w:rsidR="00036EE0" w:rsidRPr="00A07A10" w:rsidRDefault="00036EE0" w:rsidP="00E9755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Системный блок</w:t>
            </w:r>
          </w:p>
        </w:tc>
        <w:tc>
          <w:tcPr>
            <w:tcW w:w="2976" w:type="dxa"/>
            <w:vAlign w:val="center"/>
          </w:tcPr>
          <w:p w:rsidR="00036EE0" w:rsidRPr="00A07A10" w:rsidRDefault="00EF5D6E" w:rsidP="00E9755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рублей з</w:t>
            </w:r>
            <w:r w:rsidR="00036EE0" w:rsidRPr="00A07A10">
              <w:rPr>
                <w:rFonts w:ascii="Times New Roman" w:hAnsi="Times New Roman" w:cs="Times New Roman"/>
                <w:szCs w:val="22"/>
              </w:rPr>
              <w:t>а 1</w:t>
            </w:r>
            <w:r w:rsidR="00036EE0">
              <w:rPr>
                <w:rFonts w:ascii="Times New Roman" w:hAnsi="Times New Roman" w:cs="Times New Roman"/>
                <w:szCs w:val="22"/>
              </w:rPr>
              <w:t xml:space="preserve"> шт.</w:t>
            </w:r>
          </w:p>
        </w:tc>
        <w:tc>
          <w:tcPr>
            <w:tcW w:w="1843" w:type="dxa"/>
            <w:vAlign w:val="center"/>
          </w:tcPr>
          <w:p w:rsidR="00036EE0" w:rsidRPr="00A07A10" w:rsidRDefault="00036EE0" w:rsidP="00E9755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57000,00</w:t>
            </w:r>
          </w:p>
        </w:tc>
      </w:tr>
      <w:tr w:rsidR="00036EE0" w:rsidRPr="00A07A10" w:rsidTr="0092342F">
        <w:trPr>
          <w:trHeight w:val="684"/>
          <w:jc w:val="center"/>
        </w:trPr>
        <w:tc>
          <w:tcPr>
            <w:tcW w:w="635" w:type="dxa"/>
            <w:vAlign w:val="center"/>
          </w:tcPr>
          <w:p w:rsidR="00036EE0" w:rsidRPr="00A07A10" w:rsidRDefault="00036EE0" w:rsidP="00E9755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536" w:type="dxa"/>
            <w:vAlign w:val="center"/>
          </w:tcPr>
          <w:p w:rsidR="00036EE0" w:rsidRPr="00A07A10" w:rsidRDefault="00036EE0" w:rsidP="00E9755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Запасные части для вычислительной техники</w:t>
            </w:r>
          </w:p>
        </w:tc>
        <w:tc>
          <w:tcPr>
            <w:tcW w:w="2976" w:type="dxa"/>
            <w:vAlign w:val="center"/>
          </w:tcPr>
          <w:p w:rsidR="00036EE0" w:rsidRPr="00A07A10" w:rsidRDefault="00036EE0" w:rsidP="00E9755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1 запасную часть, рублей (предельная цена)</w:t>
            </w:r>
          </w:p>
        </w:tc>
        <w:tc>
          <w:tcPr>
            <w:tcW w:w="1843" w:type="dxa"/>
            <w:vAlign w:val="center"/>
          </w:tcPr>
          <w:p w:rsidR="00036EE0" w:rsidRPr="00A07A10" w:rsidRDefault="00036EE0" w:rsidP="00E9755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7857,14</w:t>
            </w:r>
          </w:p>
        </w:tc>
      </w:tr>
      <w:tr w:rsidR="00EF5D6E" w:rsidRPr="00A07A10" w:rsidTr="00EF5D6E">
        <w:trPr>
          <w:trHeight w:val="585"/>
          <w:jc w:val="center"/>
        </w:trPr>
        <w:tc>
          <w:tcPr>
            <w:tcW w:w="635" w:type="dxa"/>
            <w:vAlign w:val="center"/>
          </w:tcPr>
          <w:p w:rsidR="00EF5D6E" w:rsidRDefault="00EF5D6E" w:rsidP="00E9755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536" w:type="dxa"/>
            <w:vAlign w:val="center"/>
          </w:tcPr>
          <w:p w:rsidR="00EF5D6E" w:rsidRDefault="00EF5D6E" w:rsidP="00E9755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Ноутбук</w:t>
            </w:r>
          </w:p>
        </w:tc>
        <w:tc>
          <w:tcPr>
            <w:tcW w:w="2976" w:type="dxa"/>
            <w:vAlign w:val="center"/>
          </w:tcPr>
          <w:p w:rsidR="00EF5D6E" w:rsidRDefault="00EF5D6E" w:rsidP="00E9755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рублей за</w:t>
            </w:r>
            <w:r w:rsidRPr="00A07A10">
              <w:rPr>
                <w:rFonts w:ascii="Times New Roman" w:hAnsi="Times New Roman" w:cs="Times New Roman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szCs w:val="22"/>
              </w:rPr>
              <w:t xml:space="preserve"> шт.</w:t>
            </w:r>
          </w:p>
        </w:tc>
        <w:tc>
          <w:tcPr>
            <w:tcW w:w="1843" w:type="dxa"/>
            <w:vAlign w:val="center"/>
          </w:tcPr>
          <w:p w:rsidR="00EF5D6E" w:rsidRDefault="00EF5D6E" w:rsidP="00E9755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47300,00</w:t>
            </w:r>
          </w:p>
        </w:tc>
      </w:tr>
    </w:tbl>
    <w:tbl>
      <w:tblPr>
        <w:tblStyle w:val="a7"/>
        <w:tblW w:w="980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4178"/>
        <w:gridCol w:w="1828"/>
      </w:tblGrid>
      <w:tr w:rsidR="00036EE0" w:rsidRPr="00F134F5" w:rsidTr="00E9755A">
        <w:tc>
          <w:tcPr>
            <w:tcW w:w="3794" w:type="dxa"/>
            <w:vAlign w:val="center"/>
          </w:tcPr>
          <w:p w:rsidR="00036EE0" w:rsidRPr="00F134F5" w:rsidRDefault="00036EE0" w:rsidP="00E9755A">
            <w:pPr>
              <w:rPr>
                <w:sz w:val="22"/>
                <w:szCs w:val="22"/>
              </w:rPr>
            </w:pPr>
          </w:p>
        </w:tc>
        <w:tc>
          <w:tcPr>
            <w:tcW w:w="4178" w:type="dxa"/>
            <w:vAlign w:val="center"/>
          </w:tcPr>
          <w:p w:rsidR="00036EE0" w:rsidRPr="00F134F5" w:rsidRDefault="00036EE0" w:rsidP="00E97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:rsidR="00036EE0" w:rsidRPr="00F134F5" w:rsidRDefault="00036EE0" w:rsidP="00E9755A">
            <w:pPr>
              <w:jc w:val="right"/>
              <w:rPr>
                <w:sz w:val="22"/>
                <w:szCs w:val="22"/>
              </w:rPr>
            </w:pPr>
          </w:p>
        </w:tc>
      </w:tr>
    </w:tbl>
    <w:p w:rsidR="00F7377C" w:rsidRDefault="00F7377C" w:rsidP="004116CC">
      <w:pPr>
        <w:jc w:val="both"/>
        <w:rPr>
          <w:sz w:val="22"/>
          <w:szCs w:val="22"/>
        </w:rPr>
      </w:pPr>
    </w:p>
    <w:sectPr w:rsidR="00F7377C" w:rsidSect="005F447E">
      <w:pgSz w:w="16840" w:h="11907" w:orient="landscape"/>
      <w:pgMar w:top="851" w:right="56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F32" w:rsidRDefault="001B1F32" w:rsidP="00294011">
      <w:r>
        <w:separator/>
      </w:r>
    </w:p>
  </w:endnote>
  <w:endnote w:type="continuationSeparator" w:id="0">
    <w:p w:rsidR="001B1F32" w:rsidRDefault="001B1F32" w:rsidP="0029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F32" w:rsidRDefault="001B1F32" w:rsidP="00294011">
      <w:r>
        <w:separator/>
      </w:r>
    </w:p>
  </w:footnote>
  <w:footnote w:type="continuationSeparator" w:id="0">
    <w:p w:rsidR="001B1F32" w:rsidRDefault="001B1F32" w:rsidP="0029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AE7"/>
    <w:multiLevelType w:val="hybridMultilevel"/>
    <w:tmpl w:val="D20A5590"/>
    <w:lvl w:ilvl="0" w:tplc="F82EB722">
      <w:start w:val="1"/>
      <w:numFmt w:val="bullet"/>
      <w:lvlText w:val=""/>
      <w:lvlJc w:val="left"/>
      <w:pPr>
        <w:tabs>
          <w:tab w:val="num" w:pos="421"/>
        </w:tabs>
        <w:ind w:left="421" w:firstLine="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0E9064C"/>
    <w:multiLevelType w:val="hybridMultilevel"/>
    <w:tmpl w:val="88FE03B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0189117A"/>
    <w:multiLevelType w:val="singleLevel"/>
    <w:tmpl w:val="35DE131C"/>
    <w:lvl w:ilvl="0">
      <w:start w:val="7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3255E1"/>
    <w:multiLevelType w:val="hybridMultilevel"/>
    <w:tmpl w:val="D5D03610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617B2"/>
    <w:multiLevelType w:val="hybridMultilevel"/>
    <w:tmpl w:val="666A7492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3CB7"/>
    <w:multiLevelType w:val="singleLevel"/>
    <w:tmpl w:val="B6D8F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331568"/>
    <w:multiLevelType w:val="hybridMultilevel"/>
    <w:tmpl w:val="D27EC1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701DA"/>
    <w:multiLevelType w:val="hybridMultilevel"/>
    <w:tmpl w:val="726CF34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80791"/>
    <w:multiLevelType w:val="multilevel"/>
    <w:tmpl w:val="1384FB6C"/>
    <w:lvl w:ilvl="0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B66"/>
    <w:multiLevelType w:val="hybridMultilevel"/>
    <w:tmpl w:val="E7D42F88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94394"/>
    <w:multiLevelType w:val="hybridMultilevel"/>
    <w:tmpl w:val="702244B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BB2FCC"/>
    <w:multiLevelType w:val="hybridMultilevel"/>
    <w:tmpl w:val="E83E54B4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52F89"/>
    <w:multiLevelType w:val="hybridMultilevel"/>
    <w:tmpl w:val="AAF289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36F5A"/>
    <w:multiLevelType w:val="singleLevel"/>
    <w:tmpl w:val="61F44358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6636E14"/>
    <w:multiLevelType w:val="hybridMultilevel"/>
    <w:tmpl w:val="64044494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7168A"/>
    <w:multiLevelType w:val="multilevel"/>
    <w:tmpl w:val="BD6666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2273872"/>
    <w:multiLevelType w:val="multilevel"/>
    <w:tmpl w:val="860611E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97332B"/>
    <w:multiLevelType w:val="hybridMultilevel"/>
    <w:tmpl w:val="6AF4AE7E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05153"/>
    <w:multiLevelType w:val="multilevel"/>
    <w:tmpl w:val="F21CC2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3F9A30D1"/>
    <w:multiLevelType w:val="hybridMultilevel"/>
    <w:tmpl w:val="F22071AE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C4CB9"/>
    <w:multiLevelType w:val="multilevel"/>
    <w:tmpl w:val="D5D03610"/>
    <w:lvl w:ilvl="0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0E66"/>
    <w:multiLevelType w:val="multilevel"/>
    <w:tmpl w:val="79949308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8022C34"/>
    <w:multiLevelType w:val="hybridMultilevel"/>
    <w:tmpl w:val="DC60F00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DC7655"/>
    <w:multiLevelType w:val="hybridMultilevel"/>
    <w:tmpl w:val="C69248DE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D0817"/>
    <w:multiLevelType w:val="hybridMultilevel"/>
    <w:tmpl w:val="6E760692"/>
    <w:lvl w:ilvl="0" w:tplc="D988C000">
      <w:start w:val="1"/>
      <w:numFmt w:val="decimal"/>
      <w:lvlText w:val="%1."/>
      <w:lvlJc w:val="left"/>
      <w:pPr>
        <w:ind w:left="154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 w15:restartNumberingAfterBreak="0">
    <w:nsid w:val="4EFB305B"/>
    <w:multiLevelType w:val="hybridMultilevel"/>
    <w:tmpl w:val="79949308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6" w15:restartNumberingAfterBreak="0">
    <w:nsid w:val="50330560"/>
    <w:multiLevelType w:val="multilevel"/>
    <w:tmpl w:val="65026F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5A60FA5"/>
    <w:multiLevelType w:val="multilevel"/>
    <w:tmpl w:val="F22071AE"/>
    <w:lvl w:ilvl="0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92371"/>
    <w:multiLevelType w:val="hybridMultilevel"/>
    <w:tmpl w:val="A844C9A6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75F08"/>
    <w:multiLevelType w:val="hybridMultilevel"/>
    <w:tmpl w:val="E8AEE8E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407B3"/>
    <w:multiLevelType w:val="hybridMultilevel"/>
    <w:tmpl w:val="3B6633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B1A4F"/>
    <w:multiLevelType w:val="hybridMultilevel"/>
    <w:tmpl w:val="FEA4A788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51E5B"/>
    <w:multiLevelType w:val="multilevel"/>
    <w:tmpl w:val="8CB43CC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hint="default"/>
      </w:rPr>
    </w:lvl>
  </w:abstractNum>
  <w:abstractNum w:abstractNumId="33" w15:restartNumberingAfterBreak="0">
    <w:nsid w:val="6D05177C"/>
    <w:multiLevelType w:val="hybridMultilevel"/>
    <w:tmpl w:val="5D645298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55F3F"/>
    <w:multiLevelType w:val="hybridMultilevel"/>
    <w:tmpl w:val="1384FB6C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36C3B"/>
    <w:multiLevelType w:val="multilevel"/>
    <w:tmpl w:val="073A913C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4"/>
  </w:num>
  <w:num w:numId="5">
    <w:abstractNumId w:val="23"/>
  </w:num>
  <w:num w:numId="6">
    <w:abstractNumId w:val="31"/>
  </w:num>
  <w:num w:numId="7">
    <w:abstractNumId w:val="17"/>
  </w:num>
  <w:num w:numId="8">
    <w:abstractNumId w:val="16"/>
  </w:num>
  <w:num w:numId="9">
    <w:abstractNumId w:val="34"/>
  </w:num>
  <w:num w:numId="10">
    <w:abstractNumId w:val="29"/>
  </w:num>
  <w:num w:numId="11">
    <w:abstractNumId w:val="7"/>
  </w:num>
  <w:num w:numId="12">
    <w:abstractNumId w:val="8"/>
  </w:num>
  <w:num w:numId="13">
    <w:abstractNumId w:val="33"/>
  </w:num>
  <w:num w:numId="14">
    <w:abstractNumId w:val="12"/>
  </w:num>
  <w:num w:numId="15">
    <w:abstractNumId w:val="30"/>
  </w:num>
  <w:num w:numId="16">
    <w:abstractNumId w:val="6"/>
  </w:num>
  <w:num w:numId="17">
    <w:abstractNumId w:val="26"/>
  </w:num>
  <w:num w:numId="18">
    <w:abstractNumId w:val="18"/>
  </w:num>
  <w:num w:numId="19">
    <w:abstractNumId w:val="32"/>
  </w:num>
  <w:num w:numId="20">
    <w:abstractNumId w:val="1"/>
  </w:num>
  <w:num w:numId="21">
    <w:abstractNumId w:val="25"/>
  </w:num>
  <w:num w:numId="22">
    <w:abstractNumId w:val="21"/>
  </w:num>
  <w:num w:numId="23">
    <w:abstractNumId w:val="0"/>
  </w:num>
  <w:num w:numId="24">
    <w:abstractNumId w:val="13"/>
  </w:num>
  <w:num w:numId="25">
    <w:abstractNumId w:val="2"/>
  </w:num>
  <w:num w:numId="26">
    <w:abstractNumId w:val="19"/>
  </w:num>
  <w:num w:numId="27">
    <w:abstractNumId w:val="27"/>
  </w:num>
  <w:num w:numId="28">
    <w:abstractNumId w:val="28"/>
  </w:num>
  <w:num w:numId="29">
    <w:abstractNumId w:val="22"/>
  </w:num>
  <w:num w:numId="30">
    <w:abstractNumId w:val="35"/>
  </w:num>
  <w:num w:numId="31">
    <w:abstractNumId w:val="10"/>
  </w:num>
  <w:num w:numId="32">
    <w:abstractNumId w:val="3"/>
  </w:num>
  <w:num w:numId="33">
    <w:abstractNumId w:val="20"/>
  </w:num>
  <w:num w:numId="34">
    <w:abstractNumId w:val="14"/>
  </w:num>
  <w:num w:numId="35">
    <w:abstractNumId w:val="11"/>
  </w:num>
  <w:num w:numId="3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42"/>
    <w:rsid w:val="000064BA"/>
    <w:rsid w:val="00010D0C"/>
    <w:rsid w:val="00011BA1"/>
    <w:rsid w:val="00012833"/>
    <w:rsid w:val="00016714"/>
    <w:rsid w:val="000201E7"/>
    <w:rsid w:val="000248CA"/>
    <w:rsid w:val="00025A4F"/>
    <w:rsid w:val="00032F0F"/>
    <w:rsid w:val="00036EE0"/>
    <w:rsid w:val="00046781"/>
    <w:rsid w:val="00057043"/>
    <w:rsid w:val="000608AE"/>
    <w:rsid w:val="00061B66"/>
    <w:rsid w:val="00073904"/>
    <w:rsid w:val="0008182D"/>
    <w:rsid w:val="00084D47"/>
    <w:rsid w:val="000A02C5"/>
    <w:rsid w:val="000A6D1E"/>
    <w:rsid w:val="000B1ECB"/>
    <w:rsid w:val="000B49D7"/>
    <w:rsid w:val="000C0D53"/>
    <w:rsid w:val="000D5912"/>
    <w:rsid w:val="000D5BC4"/>
    <w:rsid w:val="000E305F"/>
    <w:rsid w:val="000E3AF3"/>
    <w:rsid w:val="000E62E7"/>
    <w:rsid w:val="000E6390"/>
    <w:rsid w:val="000F0D00"/>
    <w:rsid w:val="000F1387"/>
    <w:rsid w:val="000F279D"/>
    <w:rsid w:val="000F70FF"/>
    <w:rsid w:val="000F72E3"/>
    <w:rsid w:val="00105817"/>
    <w:rsid w:val="001165AF"/>
    <w:rsid w:val="00122766"/>
    <w:rsid w:val="0012363F"/>
    <w:rsid w:val="001267F6"/>
    <w:rsid w:val="00127A5A"/>
    <w:rsid w:val="00134352"/>
    <w:rsid w:val="00136BE9"/>
    <w:rsid w:val="001410F6"/>
    <w:rsid w:val="00142CFA"/>
    <w:rsid w:val="001436BB"/>
    <w:rsid w:val="00143777"/>
    <w:rsid w:val="001466E4"/>
    <w:rsid w:val="00146CAD"/>
    <w:rsid w:val="00154CE4"/>
    <w:rsid w:val="00161291"/>
    <w:rsid w:val="00162C50"/>
    <w:rsid w:val="001631B2"/>
    <w:rsid w:val="00165AF3"/>
    <w:rsid w:val="00170479"/>
    <w:rsid w:val="001728D3"/>
    <w:rsid w:val="00180719"/>
    <w:rsid w:val="001930AB"/>
    <w:rsid w:val="001A335D"/>
    <w:rsid w:val="001A5C84"/>
    <w:rsid w:val="001B1F32"/>
    <w:rsid w:val="001B3057"/>
    <w:rsid w:val="001B3685"/>
    <w:rsid w:val="001B4C0E"/>
    <w:rsid w:val="001C4789"/>
    <w:rsid w:val="001C66F5"/>
    <w:rsid w:val="001D1004"/>
    <w:rsid w:val="001D23AD"/>
    <w:rsid w:val="001D309D"/>
    <w:rsid w:val="001D3169"/>
    <w:rsid w:val="001D3625"/>
    <w:rsid w:val="001D6F52"/>
    <w:rsid w:val="001D77B8"/>
    <w:rsid w:val="001F7034"/>
    <w:rsid w:val="002005CC"/>
    <w:rsid w:val="00201885"/>
    <w:rsid w:val="00202922"/>
    <w:rsid w:val="002039E0"/>
    <w:rsid w:val="002055F1"/>
    <w:rsid w:val="00206FFB"/>
    <w:rsid w:val="0021035C"/>
    <w:rsid w:val="00216901"/>
    <w:rsid w:val="00222799"/>
    <w:rsid w:val="00226C81"/>
    <w:rsid w:val="002307A4"/>
    <w:rsid w:val="00233658"/>
    <w:rsid w:val="002342D9"/>
    <w:rsid w:val="00240960"/>
    <w:rsid w:val="00246D51"/>
    <w:rsid w:val="00252B76"/>
    <w:rsid w:val="00255C8F"/>
    <w:rsid w:val="0026049A"/>
    <w:rsid w:val="00260B2E"/>
    <w:rsid w:val="0027146A"/>
    <w:rsid w:val="00284ABD"/>
    <w:rsid w:val="00290E7D"/>
    <w:rsid w:val="00292172"/>
    <w:rsid w:val="00294011"/>
    <w:rsid w:val="002951AD"/>
    <w:rsid w:val="00296605"/>
    <w:rsid w:val="002A0361"/>
    <w:rsid w:val="002A3C4C"/>
    <w:rsid w:val="002A3FB0"/>
    <w:rsid w:val="002B56F9"/>
    <w:rsid w:val="002C33EF"/>
    <w:rsid w:val="002D142C"/>
    <w:rsid w:val="002D1E52"/>
    <w:rsid w:val="002D4879"/>
    <w:rsid w:val="002E124B"/>
    <w:rsid w:val="002E2AA6"/>
    <w:rsid w:val="002E6ED2"/>
    <w:rsid w:val="002F04D6"/>
    <w:rsid w:val="002F60AA"/>
    <w:rsid w:val="003029E0"/>
    <w:rsid w:val="00306944"/>
    <w:rsid w:val="003125D5"/>
    <w:rsid w:val="00313559"/>
    <w:rsid w:val="00313839"/>
    <w:rsid w:val="00314420"/>
    <w:rsid w:val="00316F4F"/>
    <w:rsid w:val="003174F9"/>
    <w:rsid w:val="003214C4"/>
    <w:rsid w:val="00323771"/>
    <w:rsid w:val="00324DCE"/>
    <w:rsid w:val="00325896"/>
    <w:rsid w:val="0033140C"/>
    <w:rsid w:val="003323D2"/>
    <w:rsid w:val="00337A98"/>
    <w:rsid w:val="003520D1"/>
    <w:rsid w:val="00354C93"/>
    <w:rsid w:val="00355F9C"/>
    <w:rsid w:val="00357823"/>
    <w:rsid w:val="00360A99"/>
    <w:rsid w:val="003648E4"/>
    <w:rsid w:val="00370A98"/>
    <w:rsid w:val="00372848"/>
    <w:rsid w:val="00373BD0"/>
    <w:rsid w:val="003754C8"/>
    <w:rsid w:val="003759DD"/>
    <w:rsid w:val="00383B4B"/>
    <w:rsid w:val="003905D0"/>
    <w:rsid w:val="003920B8"/>
    <w:rsid w:val="003971CE"/>
    <w:rsid w:val="003A154F"/>
    <w:rsid w:val="003A2D93"/>
    <w:rsid w:val="003A32DD"/>
    <w:rsid w:val="003A78F3"/>
    <w:rsid w:val="003A7EE9"/>
    <w:rsid w:val="003B08CD"/>
    <w:rsid w:val="003B322E"/>
    <w:rsid w:val="003C0215"/>
    <w:rsid w:val="003F2F48"/>
    <w:rsid w:val="003F7672"/>
    <w:rsid w:val="00401C70"/>
    <w:rsid w:val="004049CB"/>
    <w:rsid w:val="00407BD1"/>
    <w:rsid w:val="004116CC"/>
    <w:rsid w:val="0041194D"/>
    <w:rsid w:val="00411A97"/>
    <w:rsid w:val="00412DE0"/>
    <w:rsid w:val="00433358"/>
    <w:rsid w:val="00435C3A"/>
    <w:rsid w:val="00440C9E"/>
    <w:rsid w:val="00441A4D"/>
    <w:rsid w:val="0045135E"/>
    <w:rsid w:val="004525C8"/>
    <w:rsid w:val="00453C2D"/>
    <w:rsid w:val="00455FBF"/>
    <w:rsid w:val="00463AAB"/>
    <w:rsid w:val="00464A52"/>
    <w:rsid w:val="004650B0"/>
    <w:rsid w:val="00465B1D"/>
    <w:rsid w:val="00477D7D"/>
    <w:rsid w:val="00483085"/>
    <w:rsid w:val="00485FFC"/>
    <w:rsid w:val="00487B23"/>
    <w:rsid w:val="004923F4"/>
    <w:rsid w:val="00497B8D"/>
    <w:rsid w:val="004A2242"/>
    <w:rsid w:val="004B11C3"/>
    <w:rsid w:val="004B2C78"/>
    <w:rsid w:val="004B3A16"/>
    <w:rsid w:val="004B6820"/>
    <w:rsid w:val="004B6958"/>
    <w:rsid w:val="004B6A91"/>
    <w:rsid w:val="004B7B62"/>
    <w:rsid w:val="004C0D2C"/>
    <w:rsid w:val="004C29A6"/>
    <w:rsid w:val="004C2C41"/>
    <w:rsid w:val="004C2DEB"/>
    <w:rsid w:val="004C3975"/>
    <w:rsid w:val="004C7606"/>
    <w:rsid w:val="004C7DF6"/>
    <w:rsid w:val="004D1159"/>
    <w:rsid w:val="004D3C0C"/>
    <w:rsid w:val="004D3C70"/>
    <w:rsid w:val="004D3F30"/>
    <w:rsid w:val="004D4A3C"/>
    <w:rsid w:val="004E1D4E"/>
    <w:rsid w:val="004E22B1"/>
    <w:rsid w:val="004E6EDE"/>
    <w:rsid w:val="004E7154"/>
    <w:rsid w:val="004F63A7"/>
    <w:rsid w:val="00502E3A"/>
    <w:rsid w:val="00506762"/>
    <w:rsid w:val="00506F28"/>
    <w:rsid w:val="005113E8"/>
    <w:rsid w:val="00513672"/>
    <w:rsid w:val="00521806"/>
    <w:rsid w:val="00524C2A"/>
    <w:rsid w:val="005267AF"/>
    <w:rsid w:val="00531506"/>
    <w:rsid w:val="00537C93"/>
    <w:rsid w:val="00547970"/>
    <w:rsid w:val="00550333"/>
    <w:rsid w:val="005524D8"/>
    <w:rsid w:val="005547CB"/>
    <w:rsid w:val="00566806"/>
    <w:rsid w:val="00570056"/>
    <w:rsid w:val="0057603C"/>
    <w:rsid w:val="005771F4"/>
    <w:rsid w:val="005856F9"/>
    <w:rsid w:val="0059364B"/>
    <w:rsid w:val="005B57A4"/>
    <w:rsid w:val="005C486F"/>
    <w:rsid w:val="005C4A80"/>
    <w:rsid w:val="005C5449"/>
    <w:rsid w:val="005D1325"/>
    <w:rsid w:val="005D21AE"/>
    <w:rsid w:val="005D7970"/>
    <w:rsid w:val="005E1BCD"/>
    <w:rsid w:val="005E2C3E"/>
    <w:rsid w:val="005F447E"/>
    <w:rsid w:val="005F792D"/>
    <w:rsid w:val="00606F8E"/>
    <w:rsid w:val="00610F2C"/>
    <w:rsid w:val="00622CCC"/>
    <w:rsid w:val="00625E5D"/>
    <w:rsid w:val="00631F8D"/>
    <w:rsid w:val="00641C8A"/>
    <w:rsid w:val="00645F0C"/>
    <w:rsid w:val="006505F6"/>
    <w:rsid w:val="00654D89"/>
    <w:rsid w:val="006609CC"/>
    <w:rsid w:val="00662D4A"/>
    <w:rsid w:val="00663A42"/>
    <w:rsid w:val="00666BA5"/>
    <w:rsid w:val="006701CC"/>
    <w:rsid w:val="00670625"/>
    <w:rsid w:val="006707CE"/>
    <w:rsid w:val="006731B3"/>
    <w:rsid w:val="00680F5F"/>
    <w:rsid w:val="006816CE"/>
    <w:rsid w:val="0068269B"/>
    <w:rsid w:val="00693471"/>
    <w:rsid w:val="006A2E57"/>
    <w:rsid w:val="006A5B64"/>
    <w:rsid w:val="006A710E"/>
    <w:rsid w:val="006B5E08"/>
    <w:rsid w:val="006C0148"/>
    <w:rsid w:val="006C1FF6"/>
    <w:rsid w:val="006C270C"/>
    <w:rsid w:val="006C4E4E"/>
    <w:rsid w:val="006D28CD"/>
    <w:rsid w:val="006D2991"/>
    <w:rsid w:val="006E16BE"/>
    <w:rsid w:val="006E5083"/>
    <w:rsid w:val="006E61C1"/>
    <w:rsid w:val="006E61C8"/>
    <w:rsid w:val="006F2943"/>
    <w:rsid w:val="006F3370"/>
    <w:rsid w:val="006F69EB"/>
    <w:rsid w:val="00700FB4"/>
    <w:rsid w:val="00702494"/>
    <w:rsid w:val="00702A8D"/>
    <w:rsid w:val="007037D7"/>
    <w:rsid w:val="00710564"/>
    <w:rsid w:val="007346A0"/>
    <w:rsid w:val="00741CBF"/>
    <w:rsid w:val="00743E5C"/>
    <w:rsid w:val="00745611"/>
    <w:rsid w:val="00761536"/>
    <w:rsid w:val="0076546F"/>
    <w:rsid w:val="007813CF"/>
    <w:rsid w:val="00783C38"/>
    <w:rsid w:val="00784D2D"/>
    <w:rsid w:val="00785DBF"/>
    <w:rsid w:val="00796137"/>
    <w:rsid w:val="00796B6B"/>
    <w:rsid w:val="00797116"/>
    <w:rsid w:val="007A2189"/>
    <w:rsid w:val="007A246C"/>
    <w:rsid w:val="007A6328"/>
    <w:rsid w:val="007B3C46"/>
    <w:rsid w:val="007B4DAB"/>
    <w:rsid w:val="007B6E31"/>
    <w:rsid w:val="007B743A"/>
    <w:rsid w:val="007B7EFA"/>
    <w:rsid w:val="007C007E"/>
    <w:rsid w:val="007D3EDA"/>
    <w:rsid w:val="007D5018"/>
    <w:rsid w:val="007D5523"/>
    <w:rsid w:val="007E2F09"/>
    <w:rsid w:val="007E3B58"/>
    <w:rsid w:val="007E473F"/>
    <w:rsid w:val="007F4CAA"/>
    <w:rsid w:val="0080026E"/>
    <w:rsid w:val="00803B26"/>
    <w:rsid w:val="00803D98"/>
    <w:rsid w:val="00806DB5"/>
    <w:rsid w:val="00810B7B"/>
    <w:rsid w:val="00815D1D"/>
    <w:rsid w:val="008210D5"/>
    <w:rsid w:val="0082171D"/>
    <w:rsid w:val="00821F91"/>
    <w:rsid w:val="0082216A"/>
    <w:rsid w:val="008232FE"/>
    <w:rsid w:val="008279DD"/>
    <w:rsid w:val="00830C9D"/>
    <w:rsid w:val="00834727"/>
    <w:rsid w:val="00835061"/>
    <w:rsid w:val="008438BF"/>
    <w:rsid w:val="00851326"/>
    <w:rsid w:val="008518CC"/>
    <w:rsid w:val="00853DB2"/>
    <w:rsid w:val="00883ACB"/>
    <w:rsid w:val="00885973"/>
    <w:rsid w:val="00885AE3"/>
    <w:rsid w:val="008922D7"/>
    <w:rsid w:val="00893616"/>
    <w:rsid w:val="00897EA5"/>
    <w:rsid w:val="008A44AD"/>
    <w:rsid w:val="008B395D"/>
    <w:rsid w:val="008B4E3F"/>
    <w:rsid w:val="008B5FD1"/>
    <w:rsid w:val="008C4E5B"/>
    <w:rsid w:val="008C535E"/>
    <w:rsid w:val="008C6215"/>
    <w:rsid w:val="008C6886"/>
    <w:rsid w:val="008C74F8"/>
    <w:rsid w:val="008D52C3"/>
    <w:rsid w:val="008D7A1D"/>
    <w:rsid w:val="008F313B"/>
    <w:rsid w:val="008F7F81"/>
    <w:rsid w:val="0090002A"/>
    <w:rsid w:val="00901B1E"/>
    <w:rsid w:val="00903BE8"/>
    <w:rsid w:val="00911D52"/>
    <w:rsid w:val="009132EF"/>
    <w:rsid w:val="009148F9"/>
    <w:rsid w:val="009221CE"/>
    <w:rsid w:val="00922AD0"/>
    <w:rsid w:val="0092342F"/>
    <w:rsid w:val="00926032"/>
    <w:rsid w:val="00927213"/>
    <w:rsid w:val="00933C33"/>
    <w:rsid w:val="009407D9"/>
    <w:rsid w:val="009540D5"/>
    <w:rsid w:val="00954F53"/>
    <w:rsid w:val="00960625"/>
    <w:rsid w:val="009666C1"/>
    <w:rsid w:val="00966D54"/>
    <w:rsid w:val="00981CBA"/>
    <w:rsid w:val="0098233F"/>
    <w:rsid w:val="00983DFC"/>
    <w:rsid w:val="009843B8"/>
    <w:rsid w:val="009878B6"/>
    <w:rsid w:val="009916CB"/>
    <w:rsid w:val="009A2FD2"/>
    <w:rsid w:val="009A7C76"/>
    <w:rsid w:val="009B3D77"/>
    <w:rsid w:val="009B5A0F"/>
    <w:rsid w:val="009C0767"/>
    <w:rsid w:val="009C5C19"/>
    <w:rsid w:val="009E1B5F"/>
    <w:rsid w:val="009E3AB4"/>
    <w:rsid w:val="009E7F3A"/>
    <w:rsid w:val="009F091D"/>
    <w:rsid w:val="00A00715"/>
    <w:rsid w:val="00A109BF"/>
    <w:rsid w:val="00A13474"/>
    <w:rsid w:val="00A15CA2"/>
    <w:rsid w:val="00A222DF"/>
    <w:rsid w:val="00A22DFF"/>
    <w:rsid w:val="00A265E2"/>
    <w:rsid w:val="00A331A5"/>
    <w:rsid w:val="00A46444"/>
    <w:rsid w:val="00A46F9E"/>
    <w:rsid w:val="00A577E8"/>
    <w:rsid w:val="00A57B1F"/>
    <w:rsid w:val="00A6389F"/>
    <w:rsid w:val="00A67C89"/>
    <w:rsid w:val="00A72D44"/>
    <w:rsid w:val="00A75806"/>
    <w:rsid w:val="00A76868"/>
    <w:rsid w:val="00A77183"/>
    <w:rsid w:val="00A77550"/>
    <w:rsid w:val="00A80D99"/>
    <w:rsid w:val="00A8160C"/>
    <w:rsid w:val="00A90D94"/>
    <w:rsid w:val="00AA39EE"/>
    <w:rsid w:val="00AA4229"/>
    <w:rsid w:val="00AA520E"/>
    <w:rsid w:val="00AA61F9"/>
    <w:rsid w:val="00AB17A7"/>
    <w:rsid w:val="00AB2D49"/>
    <w:rsid w:val="00AB43D0"/>
    <w:rsid w:val="00AB5D46"/>
    <w:rsid w:val="00AC16B9"/>
    <w:rsid w:val="00AC6366"/>
    <w:rsid w:val="00AC6D14"/>
    <w:rsid w:val="00AC6DE0"/>
    <w:rsid w:val="00AD4CC2"/>
    <w:rsid w:val="00AE2360"/>
    <w:rsid w:val="00AE4F9C"/>
    <w:rsid w:val="00AE706D"/>
    <w:rsid w:val="00AF4512"/>
    <w:rsid w:val="00AF522B"/>
    <w:rsid w:val="00AF531F"/>
    <w:rsid w:val="00B05D06"/>
    <w:rsid w:val="00B0617E"/>
    <w:rsid w:val="00B11037"/>
    <w:rsid w:val="00B110C3"/>
    <w:rsid w:val="00B11186"/>
    <w:rsid w:val="00B11CFF"/>
    <w:rsid w:val="00B31B33"/>
    <w:rsid w:val="00B33A8A"/>
    <w:rsid w:val="00B35886"/>
    <w:rsid w:val="00B36511"/>
    <w:rsid w:val="00B418DB"/>
    <w:rsid w:val="00B42E2B"/>
    <w:rsid w:val="00B47829"/>
    <w:rsid w:val="00B50065"/>
    <w:rsid w:val="00B50264"/>
    <w:rsid w:val="00B5799E"/>
    <w:rsid w:val="00B57DF4"/>
    <w:rsid w:val="00B611EC"/>
    <w:rsid w:val="00B66633"/>
    <w:rsid w:val="00B710F9"/>
    <w:rsid w:val="00B729ED"/>
    <w:rsid w:val="00B73BF9"/>
    <w:rsid w:val="00B753BE"/>
    <w:rsid w:val="00B75612"/>
    <w:rsid w:val="00B95388"/>
    <w:rsid w:val="00BA3BD2"/>
    <w:rsid w:val="00BA4877"/>
    <w:rsid w:val="00BA5A5C"/>
    <w:rsid w:val="00BB30A7"/>
    <w:rsid w:val="00BD75AA"/>
    <w:rsid w:val="00BD791A"/>
    <w:rsid w:val="00BF1684"/>
    <w:rsid w:val="00BF2745"/>
    <w:rsid w:val="00C0430C"/>
    <w:rsid w:val="00C07089"/>
    <w:rsid w:val="00C103CD"/>
    <w:rsid w:val="00C22E28"/>
    <w:rsid w:val="00C327B9"/>
    <w:rsid w:val="00C35F6D"/>
    <w:rsid w:val="00C3643D"/>
    <w:rsid w:val="00C409FF"/>
    <w:rsid w:val="00C4245A"/>
    <w:rsid w:val="00C45FC3"/>
    <w:rsid w:val="00C55F5B"/>
    <w:rsid w:val="00C56A3E"/>
    <w:rsid w:val="00C60956"/>
    <w:rsid w:val="00C61B56"/>
    <w:rsid w:val="00C61CE5"/>
    <w:rsid w:val="00C63F69"/>
    <w:rsid w:val="00C67811"/>
    <w:rsid w:val="00C727E4"/>
    <w:rsid w:val="00C7523A"/>
    <w:rsid w:val="00C752BA"/>
    <w:rsid w:val="00C77C91"/>
    <w:rsid w:val="00C86CD1"/>
    <w:rsid w:val="00C86FE4"/>
    <w:rsid w:val="00C9230F"/>
    <w:rsid w:val="00C925C5"/>
    <w:rsid w:val="00C93953"/>
    <w:rsid w:val="00CB502E"/>
    <w:rsid w:val="00CB62C9"/>
    <w:rsid w:val="00CC5A43"/>
    <w:rsid w:val="00CC7C27"/>
    <w:rsid w:val="00CE2AF7"/>
    <w:rsid w:val="00CF45F5"/>
    <w:rsid w:val="00D033E8"/>
    <w:rsid w:val="00D03948"/>
    <w:rsid w:val="00D15617"/>
    <w:rsid w:val="00D179AE"/>
    <w:rsid w:val="00D2315F"/>
    <w:rsid w:val="00D248B9"/>
    <w:rsid w:val="00D2518A"/>
    <w:rsid w:val="00D30511"/>
    <w:rsid w:val="00D3280F"/>
    <w:rsid w:val="00D42B98"/>
    <w:rsid w:val="00D472E6"/>
    <w:rsid w:val="00D50439"/>
    <w:rsid w:val="00D72AEB"/>
    <w:rsid w:val="00D739FB"/>
    <w:rsid w:val="00D82DCE"/>
    <w:rsid w:val="00D8607F"/>
    <w:rsid w:val="00D865E3"/>
    <w:rsid w:val="00D8760E"/>
    <w:rsid w:val="00D90071"/>
    <w:rsid w:val="00D922C0"/>
    <w:rsid w:val="00D96BEF"/>
    <w:rsid w:val="00DA0B20"/>
    <w:rsid w:val="00DA552A"/>
    <w:rsid w:val="00DA613F"/>
    <w:rsid w:val="00DA6445"/>
    <w:rsid w:val="00DB1440"/>
    <w:rsid w:val="00DB7079"/>
    <w:rsid w:val="00DC295C"/>
    <w:rsid w:val="00DE2173"/>
    <w:rsid w:val="00DE26AF"/>
    <w:rsid w:val="00DE4486"/>
    <w:rsid w:val="00DE71D6"/>
    <w:rsid w:val="00DF1294"/>
    <w:rsid w:val="00DF3027"/>
    <w:rsid w:val="00E0102B"/>
    <w:rsid w:val="00E04F64"/>
    <w:rsid w:val="00E0779A"/>
    <w:rsid w:val="00E07C33"/>
    <w:rsid w:val="00E130AF"/>
    <w:rsid w:val="00E2079B"/>
    <w:rsid w:val="00E22F53"/>
    <w:rsid w:val="00E247A3"/>
    <w:rsid w:val="00E24FDC"/>
    <w:rsid w:val="00E25EDE"/>
    <w:rsid w:val="00E25F1A"/>
    <w:rsid w:val="00E263A0"/>
    <w:rsid w:val="00E3352B"/>
    <w:rsid w:val="00E42F75"/>
    <w:rsid w:val="00E47CAD"/>
    <w:rsid w:val="00E53FB2"/>
    <w:rsid w:val="00E62A2D"/>
    <w:rsid w:val="00E63C5D"/>
    <w:rsid w:val="00E64454"/>
    <w:rsid w:val="00E65D62"/>
    <w:rsid w:val="00E81CAB"/>
    <w:rsid w:val="00E82C5D"/>
    <w:rsid w:val="00E840D1"/>
    <w:rsid w:val="00E844F9"/>
    <w:rsid w:val="00E86DFA"/>
    <w:rsid w:val="00E9564F"/>
    <w:rsid w:val="00E96F77"/>
    <w:rsid w:val="00EB0620"/>
    <w:rsid w:val="00EB36EB"/>
    <w:rsid w:val="00EB5E32"/>
    <w:rsid w:val="00EC2ABF"/>
    <w:rsid w:val="00ED494E"/>
    <w:rsid w:val="00ED5BE3"/>
    <w:rsid w:val="00EE4F0D"/>
    <w:rsid w:val="00EE558C"/>
    <w:rsid w:val="00EE7301"/>
    <w:rsid w:val="00EF092F"/>
    <w:rsid w:val="00EF1097"/>
    <w:rsid w:val="00EF5721"/>
    <w:rsid w:val="00EF5D6E"/>
    <w:rsid w:val="00EF5F24"/>
    <w:rsid w:val="00F01228"/>
    <w:rsid w:val="00F03F45"/>
    <w:rsid w:val="00F132AC"/>
    <w:rsid w:val="00F134F5"/>
    <w:rsid w:val="00F148D9"/>
    <w:rsid w:val="00F2035F"/>
    <w:rsid w:val="00F2474D"/>
    <w:rsid w:val="00F26A8F"/>
    <w:rsid w:val="00F30BA7"/>
    <w:rsid w:val="00F32EC7"/>
    <w:rsid w:val="00F330B5"/>
    <w:rsid w:val="00F34278"/>
    <w:rsid w:val="00F36E64"/>
    <w:rsid w:val="00F44033"/>
    <w:rsid w:val="00F610CB"/>
    <w:rsid w:val="00F7377C"/>
    <w:rsid w:val="00F77CD5"/>
    <w:rsid w:val="00F81943"/>
    <w:rsid w:val="00F8223E"/>
    <w:rsid w:val="00F83DC0"/>
    <w:rsid w:val="00F931E8"/>
    <w:rsid w:val="00F970C8"/>
    <w:rsid w:val="00F9791F"/>
    <w:rsid w:val="00FA01E9"/>
    <w:rsid w:val="00FA3331"/>
    <w:rsid w:val="00FA6694"/>
    <w:rsid w:val="00FA749C"/>
    <w:rsid w:val="00FA79AD"/>
    <w:rsid w:val="00FB0AD3"/>
    <w:rsid w:val="00FB1CE2"/>
    <w:rsid w:val="00FC01C8"/>
    <w:rsid w:val="00FC3F65"/>
    <w:rsid w:val="00FC5C2C"/>
    <w:rsid w:val="00FC7A9B"/>
    <w:rsid w:val="00FD582C"/>
    <w:rsid w:val="00FD7BDE"/>
    <w:rsid w:val="00FE379D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32"/>
    </w:rPr>
  </w:style>
  <w:style w:type="paragraph" w:styleId="2">
    <w:name w:val="heading 2"/>
    <w:aliases w:val="H2,&quot;Изумруд&quot;"/>
    <w:basedOn w:val="a"/>
    <w:next w:val="a"/>
    <w:qFormat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pPr>
      <w:keepNext/>
      <w:suppressLineNumbers/>
      <w:suppressAutoHyphens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5479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Pr>
      <w:sz w:val="24"/>
    </w:rPr>
  </w:style>
  <w:style w:type="paragraph" w:styleId="20">
    <w:name w:val="Body Text 2"/>
    <w:basedOn w:val="a"/>
    <w:pPr>
      <w:tabs>
        <w:tab w:val="left" w:pos="0"/>
        <w:tab w:val="left" w:pos="10206"/>
      </w:tabs>
      <w:jc w:val="both"/>
    </w:pPr>
    <w:rPr>
      <w:b/>
      <w:sz w:val="28"/>
    </w:rPr>
  </w:style>
  <w:style w:type="paragraph" w:styleId="21">
    <w:name w:val="Body Text Indent 2"/>
    <w:basedOn w:val="a"/>
    <w:pPr>
      <w:ind w:left="5670"/>
    </w:pPr>
  </w:style>
  <w:style w:type="paragraph" w:styleId="a3">
    <w:name w:val="Body Text"/>
    <w:basedOn w:val="a"/>
    <w:pPr>
      <w:suppressLineNumbers/>
      <w:tabs>
        <w:tab w:val="left" w:pos="4820"/>
      </w:tabs>
      <w:suppressAutoHyphens/>
      <w:ind w:right="4819"/>
      <w:jc w:val="both"/>
    </w:pPr>
    <w:rPr>
      <w:b/>
      <w:sz w:val="28"/>
    </w:rPr>
  </w:style>
  <w:style w:type="paragraph" w:styleId="a4">
    <w:name w:val="Body Text Indent"/>
    <w:basedOn w:val="a"/>
    <w:pPr>
      <w:widowControl w:val="0"/>
      <w:ind w:firstLine="851"/>
      <w:jc w:val="both"/>
    </w:pPr>
    <w:rPr>
      <w:snapToGrid w:val="0"/>
      <w:sz w:val="28"/>
    </w:rPr>
  </w:style>
  <w:style w:type="paragraph" w:styleId="30">
    <w:name w:val="Body Text 3"/>
    <w:basedOn w:val="a"/>
    <w:pPr>
      <w:suppressLineNumbers/>
      <w:suppressAutoHyphens/>
      <w:ind w:right="5953"/>
      <w:jc w:val="both"/>
    </w:pPr>
    <w:rPr>
      <w:sz w:val="28"/>
    </w:rPr>
  </w:style>
  <w:style w:type="paragraph" w:styleId="a5">
    <w:name w:val="Balloon Text"/>
    <w:basedOn w:val="a"/>
    <w:semiHidden/>
    <w:rsid w:val="00084D47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BF168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Title"/>
    <w:basedOn w:val="a"/>
    <w:qFormat/>
    <w:rsid w:val="00E82C5D"/>
    <w:pPr>
      <w:jc w:val="center"/>
    </w:pPr>
    <w:rPr>
      <w:rFonts w:ascii="Arial" w:hAnsi="Arial"/>
      <w:b/>
      <w:sz w:val="28"/>
    </w:rPr>
  </w:style>
  <w:style w:type="table" w:styleId="a7">
    <w:name w:val="Table Grid"/>
    <w:basedOn w:val="a1"/>
    <w:rsid w:val="00547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1C4789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rsid w:val="001C4789"/>
    <w:pPr>
      <w:widowControl w:val="0"/>
      <w:autoSpaceDE w:val="0"/>
      <w:autoSpaceDN w:val="0"/>
      <w:adjustRightInd w:val="0"/>
      <w:spacing w:line="317" w:lineRule="exact"/>
      <w:ind w:firstLine="720"/>
    </w:pPr>
    <w:rPr>
      <w:sz w:val="24"/>
      <w:szCs w:val="24"/>
    </w:rPr>
  </w:style>
  <w:style w:type="paragraph" w:customStyle="1" w:styleId="Style4">
    <w:name w:val="Style4"/>
    <w:basedOn w:val="a"/>
    <w:rsid w:val="001C47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1C4789"/>
    <w:pPr>
      <w:widowControl w:val="0"/>
      <w:autoSpaceDE w:val="0"/>
      <w:autoSpaceDN w:val="0"/>
      <w:adjustRightInd w:val="0"/>
      <w:spacing w:line="318" w:lineRule="exact"/>
      <w:ind w:firstLine="571"/>
      <w:jc w:val="both"/>
    </w:pPr>
    <w:rPr>
      <w:sz w:val="24"/>
      <w:szCs w:val="24"/>
    </w:rPr>
  </w:style>
  <w:style w:type="paragraph" w:customStyle="1" w:styleId="Style7">
    <w:name w:val="Style7"/>
    <w:basedOn w:val="a"/>
    <w:rsid w:val="001C4789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C478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1C478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1C478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rsid w:val="001C4789"/>
    <w:rPr>
      <w:rFonts w:ascii="Times New Roman" w:hAnsi="Times New Roman" w:cs="Times New Roman"/>
      <w:i/>
      <w:iCs/>
      <w:sz w:val="26"/>
      <w:szCs w:val="26"/>
    </w:rPr>
  </w:style>
  <w:style w:type="character" w:styleId="a8">
    <w:name w:val="Hyperlink"/>
    <w:basedOn w:val="a0"/>
    <w:rsid w:val="000F279D"/>
    <w:rPr>
      <w:color w:val="0000FF"/>
      <w:u w:val="single"/>
    </w:rPr>
  </w:style>
  <w:style w:type="character" w:customStyle="1" w:styleId="reviews">
    <w:name w:val="reviews"/>
    <w:basedOn w:val="a0"/>
    <w:rsid w:val="000F279D"/>
  </w:style>
  <w:style w:type="paragraph" w:customStyle="1" w:styleId="consplusnormal">
    <w:name w:val="consplusnormal"/>
    <w:basedOn w:val="a"/>
    <w:rsid w:val="00D328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A7718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B3A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header"/>
    <w:basedOn w:val="a"/>
    <w:link w:val="aa"/>
    <w:rsid w:val="002940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94011"/>
  </w:style>
  <w:style w:type="paragraph" w:styleId="ab">
    <w:name w:val="footer"/>
    <w:basedOn w:val="a"/>
    <w:link w:val="ac"/>
    <w:rsid w:val="002940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94011"/>
  </w:style>
  <w:style w:type="character" w:customStyle="1" w:styleId="50">
    <w:name w:val="Заголовок 5 Знак"/>
    <w:basedOn w:val="a0"/>
    <w:link w:val="5"/>
    <w:rsid w:val="00B5799E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png"/><Relationship Id="rId84" Type="http://schemas.openxmlformats.org/officeDocument/2006/relationships/image" Target="media/image75.wmf"/><Relationship Id="rId89" Type="http://schemas.openxmlformats.org/officeDocument/2006/relationships/image" Target="media/image80.wmf"/><Relationship Id="rId16" Type="http://schemas.openxmlformats.org/officeDocument/2006/relationships/image" Target="media/image10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image" Target="media/image67.wmf"/><Relationship Id="rId79" Type="http://schemas.openxmlformats.org/officeDocument/2006/relationships/image" Target="media/image70.wmf"/><Relationship Id="rId5" Type="http://schemas.openxmlformats.org/officeDocument/2006/relationships/footnotes" Target="footnotes.xml"/><Relationship Id="rId90" Type="http://schemas.openxmlformats.org/officeDocument/2006/relationships/image" Target="media/image81.wmf"/><Relationship Id="rId95" Type="http://schemas.openxmlformats.org/officeDocument/2006/relationships/image" Target="media/image85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7.wmf"/><Relationship Id="rId69" Type="http://schemas.openxmlformats.org/officeDocument/2006/relationships/image" Target="media/image62.png"/><Relationship Id="rId80" Type="http://schemas.openxmlformats.org/officeDocument/2006/relationships/image" Target="media/image71.wmf"/><Relationship Id="rId85" Type="http://schemas.openxmlformats.org/officeDocument/2006/relationships/image" Target="media/image76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png"/><Relationship Id="rId20" Type="http://schemas.openxmlformats.org/officeDocument/2006/relationships/image" Target="media/image14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png"/><Relationship Id="rId75" Type="http://schemas.openxmlformats.org/officeDocument/2006/relationships/hyperlink" Target="consultantplus://offline/ref=959CDEEE8C252947108134B57C214FA7C720D8C134ED96059459ABA671733FF23494574AADEC15EEm1B7K" TargetMode="External"/><Relationship Id="rId83" Type="http://schemas.openxmlformats.org/officeDocument/2006/relationships/image" Target="media/image74.wmf"/><Relationship Id="rId88" Type="http://schemas.openxmlformats.org/officeDocument/2006/relationships/image" Target="media/image79.wmf"/><Relationship Id="rId91" Type="http://schemas.openxmlformats.org/officeDocument/2006/relationships/hyperlink" Target="consultantplus://offline/ref=959CDEEE8C252947108134B57C214FA7C720D4C036E796059459ABA671733FF23494574AADEC16E7m1B8K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image" Target="media/image69.wmf"/><Relationship Id="rId81" Type="http://schemas.openxmlformats.org/officeDocument/2006/relationships/image" Target="media/image72.wmf"/><Relationship Id="rId86" Type="http://schemas.openxmlformats.org/officeDocument/2006/relationships/image" Target="media/image77.wmf"/><Relationship Id="rId94" Type="http://schemas.openxmlformats.org/officeDocument/2006/relationships/image" Target="media/image8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hyperlink" Target="consultantplus://offline/ref=959CDEEE8C252947108134B57C214FA7C720D4C036E796059459ABA671733FF23494574AADEC16E7m1B8K" TargetMode="External"/><Relationship Id="rId34" Type="http://schemas.openxmlformats.org/officeDocument/2006/relationships/image" Target="media/image28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hyperlink" Target="consultantplus://offline/ref=959CDEEE8C252947108134B57C214FA7C720D8C134ED96059459ABA671733FF23494574AADEC16E6m1B5K" TargetMode="External"/><Relationship Id="rId97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64.wmf"/><Relationship Id="rId92" Type="http://schemas.openxmlformats.org/officeDocument/2006/relationships/image" Target="media/image82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78.wmf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49.wmf"/><Relationship Id="rId77" Type="http://schemas.openxmlformats.org/officeDocument/2006/relationships/image" Target="media/image68.wmf"/><Relationship Id="rId8" Type="http://schemas.openxmlformats.org/officeDocument/2006/relationships/image" Target="media/image2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2804</Words>
  <Characters>20757</Characters>
  <Application>Microsoft Office Word</Application>
  <DocSecurity>0</DocSecurity>
  <Lines>172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2021-12-17T08:28:00Z</dcterms:created>
  <dcterms:modified xsi:type="dcterms:W3CDTF">2021-12-17T12:37:00Z</dcterms:modified>
</cp:coreProperties>
</file>