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A" w:rsidRDefault="00EA5C30">
      <w:pPr>
        <w:pStyle w:val="21"/>
        <w:jc w:val="right"/>
        <w:rPr>
          <w:rFonts w:ascii="Verdana" w:hAnsi="Verdana" w:cs="Arial"/>
          <w:b/>
          <w:spacing w:val="60"/>
          <w:sz w:val="18"/>
          <w:szCs w:val="18"/>
        </w:rPr>
      </w:pPr>
      <w:r>
        <w:rPr>
          <w:rFonts w:ascii="Verdana" w:hAnsi="Verdana" w:cs="Arial"/>
          <w:b/>
          <w:noProof/>
          <w:spacing w:val="6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53.7pt;margin-top:-6.7pt;width:177.55pt;height:45.35pt;z-index:-251657216;mso-position-horizontal-relative:text;mso-position-vertical-relative:text" wrapcoords="2068 5400 1953 6075 1953 15862 2183 15862 5515 15862 18613 15862 19991 15525 19991 6412 19532 5400 17119 5400 2068 5400">
            <v:imagedata r:id="rId5" o:title="логотип ЦГПБ 2023 черный" croptop="7802f" cropbottom="8438f"/>
            <w10:wrap type="through"/>
          </v:shape>
        </w:pict>
      </w:r>
      <w:r>
        <w:rPr>
          <w:rFonts w:ascii="Verdana" w:hAnsi="Verdana" w:cs="Arial"/>
          <w:b/>
          <w:noProof/>
          <w:spacing w:val="60"/>
          <w:sz w:val="18"/>
          <w:szCs w:val="18"/>
        </w:rPr>
        <w:pict>
          <v:shape id="_x0000_s1039" type="#_x0000_t75" style="position:absolute;left:0;text-align:left;margin-left:2.1pt;margin-top:-1.3pt;width:131.6pt;height:40.3pt;z-index:-251658240" wrapcoords="-127 0 -127 21185 21600 21185 21600 0 -127 0">
            <v:imagedata r:id="rId6" o:title="логотип"/>
            <w10:wrap type="through"/>
          </v:shape>
        </w:pict>
      </w:r>
    </w:p>
    <w:p w:rsidR="007538AA" w:rsidRDefault="007538AA">
      <w:pPr>
        <w:pStyle w:val="21"/>
        <w:jc w:val="right"/>
        <w:rPr>
          <w:rFonts w:ascii="Verdana" w:hAnsi="Verdana" w:cs="Arial"/>
          <w:b/>
          <w:spacing w:val="60"/>
          <w:sz w:val="18"/>
          <w:szCs w:val="18"/>
        </w:rPr>
      </w:pPr>
    </w:p>
    <w:p w:rsidR="007271AC" w:rsidRDefault="007271AC">
      <w:pPr>
        <w:pStyle w:val="21"/>
        <w:jc w:val="right"/>
        <w:rPr>
          <w:rFonts w:ascii="Verdana" w:hAnsi="Verdana" w:cs="Arial"/>
          <w:b/>
          <w:spacing w:val="60"/>
          <w:sz w:val="18"/>
          <w:szCs w:val="18"/>
        </w:rPr>
      </w:pPr>
    </w:p>
    <w:p w:rsidR="007271AC" w:rsidRDefault="007271AC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</w:rPr>
      </w:pPr>
    </w:p>
    <w:p w:rsidR="00130258" w:rsidRDefault="00EA5C30" w:rsidP="007271AC">
      <w:pPr>
        <w:pStyle w:val="21"/>
        <w:jc w:val="left"/>
        <w:rPr>
          <w:rFonts w:ascii="Verdana" w:hAnsi="Verdana" w:cs="Arial"/>
          <w:b/>
          <w:spacing w:val="60"/>
          <w:sz w:val="18"/>
          <w:szCs w:val="18"/>
        </w:rPr>
      </w:pPr>
      <w:r>
        <w:rPr>
          <w:rFonts w:ascii="Verdana" w:hAnsi="Verdana" w:cs="Arial"/>
          <w:b/>
          <w:noProof/>
          <w:spacing w:val="60"/>
          <w:sz w:val="18"/>
          <w:szCs w:val="18"/>
        </w:rPr>
        <w:pict>
          <v:line id="_x0000_s1030" style="position:absolute;z-index:251656192" from="4.25pt,3.8pt" to="517.9pt,3.8pt"/>
        </w:pict>
      </w:r>
    </w:p>
    <w:p w:rsidR="0025027E" w:rsidRPr="00C61599" w:rsidRDefault="0025027E">
      <w:pPr>
        <w:pStyle w:val="21"/>
        <w:rPr>
          <w:rFonts w:ascii="Verdana" w:hAnsi="Verdana" w:cs="Arial"/>
          <w:b/>
          <w:spacing w:val="60"/>
          <w:sz w:val="4"/>
          <w:szCs w:val="18"/>
        </w:rPr>
      </w:pPr>
    </w:p>
    <w:p w:rsidR="00153CC1" w:rsidRPr="00153CC1" w:rsidRDefault="00153CC1" w:rsidP="00153CC1">
      <w:pPr>
        <w:pStyle w:val="a3"/>
        <w:spacing w:line="276" w:lineRule="auto"/>
        <w:ind w:firstLine="0"/>
        <w:jc w:val="center"/>
        <w:rPr>
          <w:rFonts w:ascii="Calibri" w:hAnsi="Calibri"/>
          <w:bCs/>
          <w:spacing w:val="30"/>
          <w:szCs w:val="22"/>
        </w:rPr>
      </w:pPr>
      <w:r w:rsidRPr="00153CC1">
        <w:rPr>
          <w:rFonts w:ascii="Calibri" w:hAnsi="Calibri"/>
          <w:bCs/>
          <w:spacing w:val="30"/>
          <w:szCs w:val="22"/>
        </w:rPr>
        <w:t>День социально-правовой информации для граждан старшего поколения</w:t>
      </w:r>
    </w:p>
    <w:p w:rsidR="00C35647" w:rsidRDefault="00153CC1" w:rsidP="00153CC1">
      <w:pPr>
        <w:pStyle w:val="a3"/>
        <w:spacing w:line="276" w:lineRule="auto"/>
        <w:ind w:firstLine="0"/>
        <w:jc w:val="center"/>
        <w:rPr>
          <w:rFonts w:ascii="Calibri" w:hAnsi="Calibri"/>
          <w:bCs/>
          <w:szCs w:val="22"/>
        </w:rPr>
      </w:pPr>
      <w:r w:rsidRPr="00153CC1">
        <w:rPr>
          <w:rFonts w:ascii="Calibri" w:hAnsi="Calibri"/>
          <w:bCs/>
          <w:spacing w:val="30"/>
          <w:szCs w:val="22"/>
        </w:rPr>
        <w:t>«Ваши права – вопросы и ответы»</w:t>
      </w:r>
    </w:p>
    <w:p w:rsidR="00153CC1" w:rsidRPr="00C35BDF" w:rsidRDefault="00153CC1" w:rsidP="00153CC1">
      <w:pPr>
        <w:pStyle w:val="a3"/>
        <w:spacing w:line="276" w:lineRule="auto"/>
        <w:ind w:firstLine="0"/>
        <w:jc w:val="center"/>
        <w:rPr>
          <w:rFonts w:ascii="Calibri" w:hAnsi="Calibri" w:cs="Arial"/>
          <w:b w:val="0"/>
          <w:spacing w:val="60"/>
          <w:sz w:val="12"/>
          <w:szCs w:val="22"/>
        </w:rPr>
      </w:pPr>
    </w:p>
    <w:p w:rsidR="00B5765D" w:rsidRPr="00C35BDF" w:rsidRDefault="0005383F" w:rsidP="00B5765D">
      <w:pPr>
        <w:pStyle w:val="a5"/>
        <w:shd w:val="clear" w:color="auto" w:fill="FFFFFF"/>
        <w:jc w:val="right"/>
        <w:rPr>
          <w:rFonts w:ascii="Calibri" w:hAnsi="Calibri"/>
          <w:bCs w:val="0"/>
          <w:i/>
          <w:caps/>
          <w:sz w:val="22"/>
          <w:szCs w:val="22"/>
          <w:lang w:val="ru-RU"/>
        </w:rPr>
      </w:pPr>
      <w:r w:rsidRPr="00D049F3">
        <w:rPr>
          <w:rFonts w:ascii="Calibri" w:hAnsi="Calibri"/>
          <w:i/>
          <w:sz w:val="22"/>
          <w:szCs w:val="22"/>
          <w:lang w:val="ru-RU"/>
        </w:rPr>
        <w:t>Информационное письмо от</w:t>
      </w:r>
      <w:r w:rsidR="00D049F3" w:rsidRPr="00D049F3">
        <w:rPr>
          <w:rFonts w:ascii="Calibri" w:hAnsi="Calibri"/>
          <w:i/>
          <w:sz w:val="22"/>
          <w:szCs w:val="22"/>
          <w:lang w:val="ru-RU"/>
        </w:rPr>
        <w:t xml:space="preserve"> </w:t>
      </w:r>
      <w:r w:rsidR="00C0311F">
        <w:rPr>
          <w:rFonts w:ascii="Calibri" w:hAnsi="Calibri"/>
          <w:i/>
          <w:sz w:val="22"/>
          <w:szCs w:val="22"/>
          <w:lang w:val="ru-RU"/>
        </w:rPr>
        <w:t>1</w:t>
      </w:r>
      <w:r w:rsidR="00387EA8">
        <w:rPr>
          <w:rFonts w:ascii="Calibri" w:hAnsi="Calibri"/>
          <w:i/>
          <w:sz w:val="22"/>
          <w:szCs w:val="22"/>
          <w:lang w:val="ru-RU"/>
        </w:rPr>
        <w:t>4</w:t>
      </w:r>
      <w:r w:rsidR="00C0311F">
        <w:rPr>
          <w:rFonts w:ascii="Calibri" w:hAnsi="Calibri"/>
          <w:i/>
          <w:sz w:val="22"/>
          <w:szCs w:val="22"/>
          <w:lang w:val="ru-RU"/>
        </w:rPr>
        <w:t xml:space="preserve"> октября</w:t>
      </w:r>
      <w:r w:rsidRPr="001908D6">
        <w:rPr>
          <w:rFonts w:ascii="Calibri" w:hAnsi="Calibri"/>
          <w:i/>
          <w:sz w:val="22"/>
          <w:szCs w:val="22"/>
          <w:lang w:val="ru-RU"/>
        </w:rPr>
        <w:t xml:space="preserve"> 20</w:t>
      </w:r>
      <w:r w:rsidR="00792003" w:rsidRPr="001908D6">
        <w:rPr>
          <w:rFonts w:ascii="Calibri" w:hAnsi="Calibri"/>
          <w:i/>
          <w:sz w:val="22"/>
          <w:szCs w:val="22"/>
          <w:lang w:val="ru-RU"/>
        </w:rPr>
        <w:t>2</w:t>
      </w:r>
      <w:r w:rsidR="00C0311F">
        <w:rPr>
          <w:rFonts w:ascii="Calibri" w:hAnsi="Calibri"/>
          <w:i/>
          <w:sz w:val="22"/>
          <w:szCs w:val="22"/>
          <w:lang w:val="ru-RU"/>
        </w:rPr>
        <w:t>3</w:t>
      </w:r>
      <w:r w:rsidRPr="001908D6">
        <w:rPr>
          <w:rFonts w:ascii="Calibri" w:hAnsi="Calibri"/>
          <w:i/>
          <w:sz w:val="22"/>
          <w:szCs w:val="22"/>
          <w:lang w:val="ru-RU"/>
        </w:rPr>
        <w:t xml:space="preserve"> г.</w:t>
      </w:r>
    </w:p>
    <w:p w:rsidR="00914F4B" w:rsidRPr="00354A40" w:rsidRDefault="00914F4B" w:rsidP="00B5765D">
      <w:pPr>
        <w:pStyle w:val="a3"/>
        <w:spacing w:line="276" w:lineRule="auto"/>
        <w:ind w:firstLine="0"/>
        <w:jc w:val="center"/>
        <w:rPr>
          <w:rFonts w:ascii="Calibri" w:hAnsi="Calibri"/>
          <w:bCs/>
          <w:sz w:val="10"/>
          <w:szCs w:val="10"/>
        </w:rPr>
      </w:pPr>
    </w:p>
    <w:p w:rsidR="00B5765D" w:rsidRPr="00C35BDF" w:rsidRDefault="00B5765D" w:rsidP="00B5765D">
      <w:pPr>
        <w:pStyle w:val="a3"/>
        <w:spacing w:line="276" w:lineRule="auto"/>
        <w:ind w:firstLine="0"/>
        <w:jc w:val="center"/>
        <w:rPr>
          <w:rFonts w:ascii="Calibri" w:hAnsi="Calibri"/>
          <w:bCs/>
          <w:szCs w:val="22"/>
        </w:rPr>
      </w:pPr>
      <w:r w:rsidRPr="00C35BDF">
        <w:rPr>
          <w:rFonts w:ascii="Calibri" w:hAnsi="Calibri"/>
          <w:bCs/>
          <w:szCs w:val="22"/>
        </w:rPr>
        <w:t>Уважаемые коллеги!</w:t>
      </w:r>
    </w:p>
    <w:p w:rsidR="00B5765D" w:rsidRPr="00354A40" w:rsidRDefault="00B5765D">
      <w:pPr>
        <w:pStyle w:val="21"/>
        <w:rPr>
          <w:rFonts w:ascii="Calibri" w:hAnsi="Calibri" w:cs="Arial"/>
          <w:b/>
          <w:spacing w:val="60"/>
          <w:sz w:val="10"/>
          <w:szCs w:val="10"/>
        </w:rPr>
      </w:pPr>
    </w:p>
    <w:p w:rsidR="008E06D8" w:rsidRPr="008E06D8" w:rsidRDefault="00C0311F" w:rsidP="008E06D8">
      <w:pPr>
        <w:spacing w:line="288" w:lineRule="auto"/>
        <w:ind w:firstLine="454"/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22"/>
          <w:szCs w:val="22"/>
        </w:rPr>
        <w:t>9 ноября 2023</w:t>
      </w:r>
      <w:r w:rsidR="00B5765D" w:rsidRPr="00C35BDF">
        <w:rPr>
          <w:rFonts w:ascii="Calibri" w:hAnsi="Calibri"/>
          <w:b/>
          <w:sz w:val="22"/>
          <w:szCs w:val="22"/>
        </w:rPr>
        <w:t xml:space="preserve"> года</w:t>
      </w:r>
      <w:r w:rsidR="00B03C1B" w:rsidRPr="00C35BDF">
        <w:rPr>
          <w:rFonts w:ascii="Calibri" w:hAnsi="Calibri"/>
          <w:b/>
          <w:sz w:val="22"/>
          <w:szCs w:val="22"/>
        </w:rPr>
        <w:t xml:space="preserve"> </w:t>
      </w:r>
      <w:r w:rsidR="00B5765D" w:rsidRPr="00C35BDF">
        <w:rPr>
          <w:rFonts w:ascii="Calibri" w:hAnsi="Calibri"/>
          <w:b/>
          <w:sz w:val="22"/>
          <w:szCs w:val="22"/>
        </w:rPr>
        <w:t xml:space="preserve"> </w:t>
      </w:r>
      <w:r w:rsidR="00B03C1B" w:rsidRPr="00C35BDF">
        <w:rPr>
          <w:rFonts w:ascii="Calibri" w:hAnsi="Calibri"/>
          <w:b/>
          <w:sz w:val="22"/>
          <w:szCs w:val="22"/>
        </w:rPr>
        <w:t>Центральн</w:t>
      </w:r>
      <w:r w:rsidR="00792003" w:rsidRPr="00C35BDF">
        <w:rPr>
          <w:rFonts w:ascii="Calibri" w:hAnsi="Calibri"/>
          <w:b/>
          <w:sz w:val="22"/>
          <w:szCs w:val="22"/>
        </w:rPr>
        <w:t xml:space="preserve">ая </w:t>
      </w:r>
      <w:r w:rsidR="00B03C1B" w:rsidRPr="00C35BDF">
        <w:rPr>
          <w:rFonts w:ascii="Calibri" w:hAnsi="Calibri"/>
          <w:b/>
          <w:sz w:val="22"/>
          <w:szCs w:val="22"/>
        </w:rPr>
        <w:t>городск</w:t>
      </w:r>
      <w:r w:rsidR="00792003" w:rsidRPr="00C35BDF">
        <w:rPr>
          <w:rFonts w:ascii="Calibri" w:hAnsi="Calibri"/>
          <w:b/>
          <w:sz w:val="22"/>
          <w:szCs w:val="22"/>
        </w:rPr>
        <w:t>ая</w:t>
      </w:r>
      <w:r w:rsidR="00B03C1B" w:rsidRPr="00C35BDF">
        <w:rPr>
          <w:rFonts w:ascii="Calibri" w:hAnsi="Calibri"/>
          <w:b/>
          <w:sz w:val="22"/>
          <w:szCs w:val="22"/>
        </w:rPr>
        <w:t xml:space="preserve"> публичн</w:t>
      </w:r>
      <w:r w:rsidR="00792003" w:rsidRPr="00C35BDF">
        <w:rPr>
          <w:rFonts w:ascii="Calibri" w:hAnsi="Calibri"/>
          <w:b/>
          <w:sz w:val="22"/>
          <w:szCs w:val="22"/>
        </w:rPr>
        <w:t>ая</w:t>
      </w:r>
      <w:r w:rsidR="00B03C1B" w:rsidRPr="00C35BDF">
        <w:rPr>
          <w:rFonts w:ascii="Calibri" w:hAnsi="Calibri"/>
          <w:b/>
          <w:sz w:val="22"/>
          <w:szCs w:val="22"/>
        </w:rPr>
        <w:t xml:space="preserve"> библиотек</w:t>
      </w:r>
      <w:r w:rsidR="00792003" w:rsidRPr="00C35BDF">
        <w:rPr>
          <w:rFonts w:ascii="Calibri" w:hAnsi="Calibri"/>
          <w:b/>
          <w:sz w:val="22"/>
          <w:szCs w:val="22"/>
        </w:rPr>
        <w:t>а</w:t>
      </w:r>
      <w:r w:rsidR="00B03C1B" w:rsidRPr="00C35BDF">
        <w:rPr>
          <w:rFonts w:ascii="Calibri" w:hAnsi="Calibri"/>
          <w:b/>
          <w:sz w:val="22"/>
          <w:szCs w:val="22"/>
        </w:rPr>
        <w:t xml:space="preserve"> им. В. В. Маяковского </w:t>
      </w:r>
      <w:r w:rsidR="00792003" w:rsidRPr="00792003">
        <w:rPr>
          <w:rFonts w:ascii="Calibri" w:hAnsi="Calibri"/>
          <w:b/>
          <w:sz w:val="22"/>
          <w:szCs w:val="22"/>
        </w:rPr>
        <w:t xml:space="preserve">совместно с </w:t>
      </w:r>
      <w:r w:rsidR="00B5765D" w:rsidRPr="00C35BDF">
        <w:rPr>
          <w:rFonts w:ascii="Calibri" w:hAnsi="Calibri"/>
          <w:b/>
          <w:sz w:val="22"/>
          <w:szCs w:val="22"/>
        </w:rPr>
        <w:t>Уполномоченны</w:t>
      </w:r>
      <w:r w:rsidR="001A3482" w:rsidRPr="00C35BDF">
        <w:rPr>
          <w:rFonts w:ascii="Calibri" w:hAnsi="Calibri"/>
          <w:b/>
          <w:sz w:val="22"/>
          <w:szCs w:val="22"/>
        </w:rPr>
        <w:t>м</w:t>
      </w:r>
      <w:r w:rsidR="00B5765D" w:rsidRPr="00C35BDF">
        <w:rPr>
          <w:rFonts w:ascii="Calibri" w:hAnsi="Calibri"/>
          <w:b/>
          <w:sz w:val="22"/>
          <w:szCs w:val="22"/>
        </w:rPr>
        <w:t xml:space="preserve"> по правам человека в Санкт-Петербурге организует День социально-правовой информации для граждан старшего поколения </w:t>
      </w:r>
      <w:r w:rsidR="001908D6">
        <w:rPr>
          <w:rFonts w:ascii="Calibri" w:hAnsi="Calibri"/>
          <w:b/>
          <w:sz w:val="22"/>
          <w:szCs w:val="22"/>
        </w:rPr>
        <w:t xml:space="preserve">«Ваши права – вопросы и ответы». </w:t>
      </w:r>
    </w:p>
    <w:p w:rsidR="0013353A" w:rsidRPr="00C35BDF" w:rsidRDefault="0013353A" w:rsidP="00914F4B">
      <w:pPr>
        <w:spacing w:line="288" w:lineRule="auto"/>
        <w:ind w:firstLine="454"/>
        <w:jc w:val="both"/>
        <w:rPr>
          <w:rFonts w:ascii="Calibri" w:hAnsi="Calibri"/>
          <w:sz w:val="22"/>
          <w:szCs w:val="18"/>
        </w:rPr>
      </w:pPr>
      <w:r w:rsidRPr="00C35BDF">
        <w:rPr>
          <w:rFonts w:ascii="Calibri" w:hAnsi="Calibri"/>
          <w:sz w:val="22"/>
          <w:szCs w:val="18"/>
        </w:rPr>
        <w:t xml:space="preserve">День социально-правовой информации «Ваши права – вопросы и ответы» пройдет в формате индивидуальных консультаций </w:t>
      </w:r>
      <w:r w:rsidR="00C0311F">
        <w:rPr>
          <w:rFonts w:ascii="Calibri" w:hAnsi="Calibri"/>
          <w:sz w:val="22"/>
          <w:szCs w:val="18"/>
        </w:rPr>
        <w:t xml:space="preserve">9 ноября </w:t>
      </w:r>
      <w:r w:rsidRPr="00C35BDF">
        <w:rPr>
          <w:rFonts w:ascii="Calibri" w:hAnsi="Calibri"/>
          <w:sz w:val="22"/>
          <w:szCs w:val="18"/>
        </w:rPr>
        <w:t>с 1</w:t>
      </w:r>
      <w:r w:rsidR="00C0311F">
        <w:rPr>
          <w:rFonts w:ascii="Calibri" w:hAnsi="Calibri"/>
          <w:sz w:val="22"/>
          <w:szCs w:val="18"/>
        </w:rPr>
        <w:t>4</w:t>
      </w:r>
      <w:r w:rsidRPr="00C35BDF">
        <w:rPr>
          <w:rFonts w:ascii="Calibri" w:hAnsi="Calibri"/>
          <w:sz w:val="22"/>
          <w:szCs w:val="18"/>
        </w:rPr>
        <w:t>.00 до 1</w:t>
      </w:r>
      <w:r w:rsidR="00C0311F">
        <w:rPr>
          <w:rFonts w:ascii="Calibri" w:hAnsi="Calibri"/>
          <w:sz w:val="22"/>
          <w:szCs w:val="18"/>
        </w:rPr>
        <w:t>9</w:t>
      </w:r>
      <w:r w:rsidRPr="00C35BDF">
        <w:rPr>
          <w:rFonts w:ascii="Calibri" w:hAnsi="Calibri"/>
          <w:sz w:val="22"/>
          <w:szCs w:val="18"/>
        </w:rPr>
        <w:t>.00 в Центральной городской публичной библиотеке им. В. В. Маяковского по адресу: набережная реки Фонтанки, д. 4</w:t>
      </w:r>
      <w:r w:rsidR="001A3482" w:rsidRPr="00C35BDF">
        <w:rPr>
          <w:rFonts w:ascii="Calibri" w:hAnsi="Calibri"/>
          <w:sz w:val="22"/>
          <w:szCs w:val="18"/>
        </w:rPr>
        <w:t xml:space="preserve">4. </w:t>
      </w:r>
    </w:p>
    <w:p w:rsidR="0013353A" w:rsidRPr="00C35BDF" w:rsidRDefault="0013353A" w:rsidP="00914F4B">
      <w:pPr>
        <w:spacing w:line="288" w:lineRule="auto"/>
        <w:ind w:firstLine="454"/>
        <w:jc w:val="both"/>
        <w:rPr>
          <w:rFonts w:ascii="Calibri" w:hAnsi="Calibri"/>
          <w:sz w:val="10"/>
          <w:szCs w:val="10"/>
        </w:rPr>
      </w:pPr>
    </w:p>
    <w:p w:rsidR="0013353A" w:rsidRPr="00C35BDF" w:rsidRDefault="0013353A" w:rsidP="00914F4B">
      <w:pPr>
        <w:spacing w:line="288" w:lineRule="auto"/>
        <w:ind w:firstLine="454"/>
        <w:jc w:val="both"/>
        <w:rPr>
          <w:rFonts w:ascii="Calibri" w:hAnsi="Calibri" w:cs="Arial"/>
          <w:spacing w:val="-4"/>
          <w:sz w:val="22"/>
          <w:szCs w:val="18"/>
        </w:rPr>
      </w:pPr>
      <w:r w:rsidRPr="00C35BDF">
        <w:rPr>
          <w:rFonts w:ascii="Calibri" w:hAnsi="Calibri" w:cs="Arial"/>
          <w:spacing w:val="-4"/>
          <w:sz w:val="22"/>
          <w:szCs w:val="18"/>
        </w:rPr>
        <w:t>Специалисты государственных организаций и юристы будут консультировать по вопросам мер социальной поддержки инвалидов, ветеранов, пенсионеров; оказания медицинских услуг учреждениями здравоохранения; признания граждан инвалидами; получения льготного лекарственного обеспечения, высокотехнологичной медицинской помощи; санаторно-курортного лечения, обеспечения техническими средствами реабилитации; наследования; защиты прав потребителей; жилищным и имущественным вопросам.</w:t>
      </w:r>
    </w:p>
    <w:p w:rsidR="00914F4B" w:rsidRPr="00C35BDF" w:rsidRDefault="00914F4B" w:rsidP="00914F4B">
      <w:pPr>
        <w:spacing w:line="288" w:lineRule="auto"/>
        <w:ind w:firstLine="454"/>
        <w:jc w:val="both"/>
        <w:rPr>
          <w:rFonts w:ascii="Calibri" w:hAnsi="Calibri" w:cs="Arial"/>
          <w:sz w:val="10"/>
          <w:szCs w:val="10"/>
        </w:rPr>
      </w:pPr>
    </w:p>
    <w:p w:rsidR="0013353A" w:rsidRPr="00C35BDF" w:rsidRDefault="0013353A" w:rsidP="00914F4B">
      <w:pPr>
        <w:spacing w:line="288" w:lineRule="auto"/>
        <w:ind w:firstLine="454"/>
        <w:jc w:val="both"/>
        <w:rPr>
          <w:rFonts w:ascii="Calibri" w:hAnsi="Calibri" w:cs="Arial"/>
          <w:sz w:val="22"/>
          <w:szCs w:val="18"/>
        </w:rPr>
      </w:pPr>
      <w:r w:rsidRPr="00C35BDF">
        <w:rPr>
          <w:rFonts w:ascii="Calibri" w:hAnsi="Calibri" w:cs="Arial"/>
          <w:sz w:val="22"/>
          <w:szCs w:val="18"/>
        </w:rPr>
        <w:t>Посетители мероприятия смогут получить информацию о пенсиях и социальных выплатах; о налогообложении пенсионеров и налоговых льготах по имущественным налогам; о заключении от имени Санкт-Петербурга договоров пожизненной ренты с пожилыми гражданами; о плате за жилье и коммунальные услуги; о порядке обращения взысканий на пенсии и социальные выплаты в рамках исполнительного производства; о социальном обслуживании в Санкт-Петербурге.</w:t>
      </w:r>
    </w:p>
    <w:p w:rsidR="0013353A" w:rsidRPr="00C35BDF" w:rsidRDefault="0013353A" w:rsidP="00914F4B">
      <w:pPr>
        <w:spacing w:line="288" w:lineRule="auto"/>
        <w:ind w:firstLine="454"/>
        <w:jc w:val="both"/>
        <w:rPr>
          <w:rFonts w:ascii="Calibri" w:hAnsi="Calibri" w:cs="Arial"/>
          <w:sz w:val="10"/>
          <w:szCs w:val="10"/>
        </w:rPr>
      </w:pPr>
    </w:p>
    <w:p w:rsidR="0013353A" w:rsidRPr="00C35BDF" w:rsidRDefault="0013353A" w:rsidP="00914F4B">
      <w:pPr>
        <w:spacing w:line="288" w:lineRule="auto"/>
        <w:ind w:firstLine="454"/>
        <w:jc w:val="both"/>
        <w:rPr>
          <w:rFonts w:ascii="Calibri" w:hAnsi="Calibri" w:cs="Arial"/>
          <w:sz w:val="22"/>
          <w:szCs w:val="18"/>
        </w:rPr>
      </w:pPr>
      <w:r w:rsidRPr="00C35BDF">
        <w:rPr>
          <w:rFonts w:ascii="Calibri" w:hAnsi="Calibri" w:cs="Arial"/>
          <w:sz w:val="22"/>
          <w:szCs w:val="18"/>
        </w:rPr>
        <w:t xml:space="preserve">На мероприятии будут бесплатно консультировать </w:t>
      </w:r>
      <w:r w:rsidR="001908D6">
        <w:rPr>
          <w:rFonts w:ascii="Calibri" w:hAnsi="Calibri" w:cs="Arial"/>
          <w:sz w:val="22"/>
          <w:szCs w:val="18"/>
        </w:rPr>
        <w:t>с</w:t>
      </w:r>
      <w:r w:rsidRPr="00C35BDF">
        <w:rPr>
          <w:rFonts w:ascii="Calibri" w:hAnsi="Calibri" w:cs="Arial"/>
          <w:sz w:val="22"/>
          <w:szCs w:val="18"/>
        </w:rPr>
        <w:t xml:space="preserve">пециалисты аппарата </w:t>
      </w:r>
      <w:r w:rsidRPr="00C35BDF">
        <w:rPr>
          <w:rFonts w:ascii="Calibri" w:hAnsi="Calibri"/>
          <w:sz w:val="22"/>
          <w:szCs w:val="18"/>
        </w:rPr>
        <w:t xml:space="preserve">Уполномоченного по правам человека в Санкт-Петербурге, </w:t>
      </w:r>
      <w:r w:rsidR="001908D6" w:rsidRPr="00C35BDF">
        <w:rPr>
          <w:rFonts w:ascii="Calibri" w:hAnsi="Calibri" w:cs="Verdana"/>
          <w:bCs/>
          <w:color w:val="000000"/>
          <w:sz w:val="22"/>
          <w:szCs w:val="18"/>
        </w:rPr>
        <w:t>нотариусы</w:t>
      </w:r>
      <w:r w:rsidR="001908D6">
        <w:rPr>
          <w:rFonts w:ascii="Calibri" w:hAnsi="Calibri" w:cs="Verdana"/>
          <w:bCs/>
          <w:color w:val="000000"/>
          <w:sz w:val="22"/>
          <w:szCs w:val="18"/>
        </w:rPr>
        <w:t>,</w:t>
      </w:r>
      <w:r w:rsidR="001908D6" w:rsidRPr="00C35BDF">
        <w:rPr>
          <w:rFonts w:ascii="Calibri" w:hAnsi="Calibri"/>
          <w:sz w:val="22"/>
          <w:szCs w:val="18"/>
        </w:rPr>
        <w:t xml:space="preserve"> </w:t>
      </w:r>
      <w:r w:rsidRPr="00C35BDF">
        <w:rPr>
          <w:rFonts w:ascii="Calibri" w:hAnsi="Calibri"/>
          <w:sz w:val="22"/>
          <w:szCs w:val="18"/>
        </w:rPr>
        <w:t>ю</w:t>
      </w:r>
      <w:r w:rsidRPr="00C35BDF">
        <w:rPr>
          <w:rFonts w:ascii="Calibri" w:hAnsi="Calibri" w:cs="Arial"/>
          <w:sz w:val="22"/>
          <w:szCs w:val="18"/>
        </w:rPr>
        <w:t>ристы Международной колле</w:t>
      </w:r>
      <w:r w:rsidR="000420F0">
        <w:rPr>
          <w:rFonts w:ascii="Calibri" w:hAnsi="Calibri" w:cs="Arial"/>
          <w:sz w:val="22"/>
          <w:szCs w:val="18"/>
        </w:rPr>
        <w:t xml:space="preserve">гии адвокатов «Санкт-Петербург» и </w:t>
      </w:r>
      <w:r w:rsidR="00D049F3" w:rsidRPr="00D049F3">
        <w:rPr>
          <w:rFonts w:ascii="Calibri" w:hAnsi="Calibri" w:cs="Verdana"/>
          <w:bCs/>
          <w:color w:val="000000"/>
          <w:sz w:val="22"/>
          <w:szCs w:val="18"/>
        </w:rPr>
        <w:t>«Санкт-Петербургской Адвокатской коллегии Нарышкиных»</w:t>
      </w:r>
      <w:r w:rsidRPr="00C35BDF">
        <w:rPr>
          <w:rFonts w:ascii="Calibri" w:hAnsi="Calibri" w:cs="Verdana"/>
          <w:bCs/>
          <w:color w:val="000000"/>
          <w:sz w:val="22"/>
          <w:szCs w:val="18"/>
        </w:rPr>
        <w:t>.</w:t>
      </w:r>
    </w:p>
    <w:p w:rsidR="0013353A" w:rsidRPr="00C35BDF" w:rsidRDefault="0013353A" w:rsidP="00914F4B">
      <w:pPr>
        <w:spacing w:line="288" w:lineRule="auto"/>
        <w:ind w:firstLine="454"/>
        <w:jc w:val="both"/>
        <w:rPr>
          <w:rFonts w:ascii="Calibri" w:hAnsi="Calibri"/>
          <w:sz w:val="10"/>
          <w:szCs w:val="10"/>
        </w:rPr>
      </w:pPr>
    </w:p>
    <w:p w:rsidR="00914F4B" w:rsidRPr="00C35BDF" w:rsidRDefault="00D45269" w:rsidP="00914F4B">
      <w:pPr>
        <w:spacing w:line="288" w:lineRule="auto"/>
        <w:ind w:firstLine="454"/>
        <w:jc w:val="both"/>
        <w:rPr>
          <w:rFonts w:ascii="Calibri" w:hAnsi="Calibri"/>
          <w:sz w:val="22"/>
          <w:szCs w:val="18"/>
        </w:rPr>
      </w:pPr>
      <w:r w:rsidRPr="00C35BDF">
        <w:rPr>
          <w:rFonts w:ascii="Calibri" w:hAnsi="Calibri"/>
          <w:b/>
          <w:sz w:val="22"/>
          <w:szCs w:val="18"/>
        </w:rPr>
        <w:t xml:space="preserve">ЦГПБ им. В. В. Маяковского и </w:t>
      </w:r>
      <w:r w:rsidR="000C108B" w:rsidRPr="00C35BDF">
        <w:rPr>
          <w:rFonts w:ascii="Calibri" w:hAnsi="Calibri"/>
          <w:b/>
          <w:sz w:val="22"/>
          <w:szCs w:val="18"/>
        </w:rPr>
        <w:t xml:space="preserve">Уполномоченный по правам человека в Санкт-Петербурге просят </w:t>
      </w:r>
      <w:r w:rsidR="00354A40">
        <w:rPr>
          <w:rFonts w:ascii="Calibri" w:hAnsi="Calibri"/>
          <w:b/>
          <w:sz w:val="22"/>
          <w:szCs w:val="18"/>
        </w:rPr>
        <w:t>администрации муниципальных образований</w:t>
      </w:r>
      <w:r w:rsidR="000C108B" w:rsidRPr="00C35BDF">
        <w:rPr>
          <w:rFonts w:ascii="Calibri" w:hAnsi="Calibri"/>
          <w:b/>
          <w:sz w:val="22"/>
          <w:szCs w:val="18"/>
        </w:rPr>
        <w:t xml:space="preserve"> Санкт-Петербурга</w:t>
      </w:r>
      <w:r w:rsidR="000C108B" w:rsidRPr="00C35BDF">
        <w:rPr>
          <w:rFonts w:ascii="Calibri" w:hAnsi="Calibri"/>
          <w:sz w:val="22"/>
          <w:szCs w:val="18"/>
        </w:rPr>
        <w:t xml:space="preserve"> </w:t>
      </w:r>
      <w:r w:rsidR="000C108B" w:rsidRPr="00C35BDF">
        <w:rPr>
          <w:rFonts w:ascii="Calibri" w:hAnsi="Calibri"/>
          <w:b/>
          <w:sz w:val="22"/>
          <w:szCs w:val="18"/>
        </w:rPr>
        <w:t xml:space="preserve">принять участие в </w:t>
      </w:r>
      <w:r w:rsidR="005852D6" w:rsidRPr="00C35BDF">
        <w:rPr>
          <w:rFonts w:ascii="Calibri" w:hAnsi="Calibri"/>
          <w:b/>
          <w:sz w:val="22"/>
          <w:szCs w:val="18"/>
        </w:rPr>
        <w:t>информировании</w:t>
      </w:r>
      <w:r w:rsidR="000C108B" w:rsidRPr="00C35BDF">
        <w:rPr>
          <w:rFonts w:ascii="Calibri" w:hAnsi="Calibri"/>
          <w:b/>
          <w:sz w:val="22"/>
          <w:szCs w:val="18"/>
        </w:rPr>
        <w:t xml:space="preserve"> </w:t>
      </w:r>
      <w:r w:rsidR="001908D6" w:rsidRPr="00C35BDF">
        <w:rPr>
          <w:rFonts w:ascii="Calibri" w:hAnsi="Calibri"/>
          <w:b/>
          <w:sz w:val="22"/>
          <w:szCs w:val="18"/>
        </w:rPr>
        <w:t xml:space="preserve">граждан старшего поколения </w:t>
      </w:r>
      <w:r w:rsidR="000C108B" w:rsidRPr="00C35BDF">
        <w:rPr>
          <w:rFonts w:ascii="Calibri" w:hAnsi="Calibri"/>
          <w:b/>
          <w:sz w:val="22"/>
          <w:szCs w:val="18"/>
        </w:rPr>
        <w:t>о мероприятии</w:t>
      </w:r>
      <w:r w:rsidRPr="00C35BDF">
        <w:rPr>
          <w:rFonts w:ascii="Calibri" w:hAnsi="Calibri"/>
          <w:sz w:val="22"/>
          <w:szCs w:val="18"/>
        </w:rPr>
        <w:t>:</w:t>
      </w:r>
      <w:r w:rsidR="000C108B" w:rsidRPr="00C35BDF">
        <w:rPr>
          <w:rFonts w:ascii="Calibri" w:hAnsi="Calibri"/>
          <w:sz w:val="22"/>
          <w:szCs w:val="18"/>
        </w:rPr>
        <w:t xml:space="preserve"> </w:t>
      </w:r>
    </w:p>
    <w:p w:rsidR="00D45269" w:rsidRPr="00C35BDF" w:rsidRDefault="00D45269" w:rsidP="00914F4B">
      <w:pPr>
        <w:spacing w:line="288" w:lineRule="auto"/>
        <w:ind w:firstLine="454"/>
        <w:jc w:val="both"/>
        <w:rPr>
          <w:rFonts w:ascii="Calibri" w:hAnsi="Calibri"/>
          <w:sz w:val="6"/>
          <w:szCs w:val="10"/>
        </w:rPr>
      </w:pPr>
    </w:p>
    <w:p w:rsidR="00D45269" w:rsidRPr="00C35BDF" w:rsidRDefault="000420F0" w:rsidP="00D45269">
      <w:pPr>
        <w:numPr>
          <w:ilvl w:val="0"/>
          <w:numId w:val="20"/>
        </w:numPr>
        <w:spacing w:line="288" w:lineRule="auto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анонсировать</w:t>
      </w:r>
      <w:r w:rsidR="00D45269" w:rsidRPr="00C35BDF">
        <w:rPr>
          <w:rFonts w:ascii="Calibri" w:hAnsi="Calibri"/>
          <w:sz w:val="22"/>
          <w:szCs w:val="18"/>
        </w:rPr>
        <w:t xml:space="preserve"> информацию о Дне социально-правовой информации «Ваши права – вопросы и ответы» в </w:t>
      </w:r>
      <w:r w:rsidR="00354A40">
        <w:rPr>
          <w:rFonts w:ascii="Calibri" w:hAnsi="Calibri"/>
          <w:sz w:val="22"/>
          <w:szCs w:val="18"/>
        </w:rPr>
        <w:t>муниципальной газете</w:t>
      </w:r>
      <w:r>
        <w:rPr>
          <w:rFonts w:ascii="Calibri" w:hAnsi="Calibri"/>
          <w:sz w:val="22"/>
          <w:szCs w:val="18"/>
        </w:rPr>
        <w:t xml:space="preserve"> района</w:t>
      </w:r>
      <w:r w:rsidR="00D45269" w:rsidRPr="00C35BDF">
        <w:rPr>
          <w:rFonts w:ascii="Calibri" w:hAnsi="Calibri"/>
          <w:sz w:val="22"/>
          <w:szCs w:val="18"/>
        </w:rPr>
        <w:t>;</w:t>
      </w:r>
    </w:p>
    <w:p w:rsidR="000420F0" w:rsidRDefault="000420F0" w:rsidP="000420F0">
      <w:pPr>
        <w:numPr>
          <w:ilvl w:val="0"/>
          <w:numId w:val="20"/>
        </w:numPr>
        <w:spacing w:line="288" w:lineRule="auto"/>
        <w:jc w:val="both"/>
        <w:rPr>
          <w:rFonts w:ascii="Calibri" w:hAnsi="Calibri"/>
          <w:sz w:val="22"/>
          <w:szCs w:val="18"/>
        </w:rPr>
      </w:pPr>
      <w:r w:rsidRPr="000420F0">
        <w:rPr>
          <w:rFonts w:ascii="Calibri" w:hAnsi="Calibri"/>
          <w:sz w:val="22"/>
          <w:szCs w:val="18"/>
        </w:rPr>
        <w:t xml:space="preserve">анонсировать информацию о Дне социально-правовой информации «Ваши права – вопросы и ответы» на сайтах и на страницах </w:t>
      </w:r>
      <w:r w:rsidR="00354A40">
        <w:rPr>
          <w:rFonts w:ascii="Calibri" w:hAnsi="Calibri"/>
          <w:sz w:val="22"/>
          <w:szCs w:val="18"/>
        </w:rPr>
        <w:t>муниципальных образований</w:t>
      </w:r>
      <w:r>
        <w:rPr>
          <w:rFonts w:ascii="Calibri" w:hAnsi="Calibri"/>
          <w:sz w:val="22"/>
          <w:szCs w:val="18"/>
        </w:rPr>
        <w:t xml:space="preserve"> в социальн</w:t>
      </w:r>
      <w:r w:rsidR="00354A40">
        <w:rPr>
          <w:rFonts w:ascii="Calibri" w:hAnsi="Calibri"/>
          <w:sz w:val="22"/>
          <w:szCs w:val="18"/>
        </w:rPr>
        <w:t>ых сетях;</w:t>
      </w:r>
    </w:p>
    <w:p w:rsidR="00354A40" w:rsidRPr="00354A40" w:rsidRDefault="00354A40" w:rsidP="00354A40">
      <w:pPr>
        <w:numPr>
          <w:ilvl w:val="0"/>
          <w:numId w:val="20"/>
        </w:numPr>
        <w:jc w:val="both"/>
        <w:rPr>
          <w:rFonts w:ascii="Calibri" w:hAnsi="Calibri"/>
          <w:sz w:val="22"/>
          <w:szCs w:val="18"/>
        </w:rPr>
      </w:pPr>
      <w:proofErr w:type="gramStart"/>
      <w:r>
        <w:rPr>
          <w:rFonts w:ascii="Calibri" w:hAnsi="Calibri"/>
          <w:sz w:val="22"/>
          <w:szCs w:val="18"/>
        </w:rPr>
        <w:t>разместить</w:t>
      </w:r>
      <w:r w:rsidRPr="00354A40">
        <w:rPr>
          <w:rFonts w:ascii="Calibri" w:hAnsi="Calibri"/>
          <w:sz w:val="22"/>
          <w:szCs w:val="18"/>
        </w:rPr>
        <w:t xml:space="preserve"> </w:t>
      </w:r>
      <w:r>
        <w:rPr>
          <w:rFonts w:ascii="Calibri" w:hAnsi="Calibri"/>
          <w:sz w:val="22"/>
          <w:szCs w:val="18"/>
        </w:rPr>
        <w:t>объявление</w:t>
      </w:r>
      <w:proofErr w:type="gramEnd"/>
      <w:r w:rsidRPr="00354A40">
        <w:rPr>
          <w:rFonts w:ascii="Calibri" w:hAnsi="Calibri"/>
          <w:sz w:val="22"/>
          <w:szCs w:val="18"/>
        </w:rPr>
        <w:t xml:space="preserve"> о Дне социально-правовой информации «Ваши права – вопросы и ответы» на </w:t>
      </w:r>
      <w:r>
        <w:rPr>
          <w:rFonts w:ascii="Calibri" w:hAnsi="Calibri"/>
          <w:sz w:val="22"/>
          <w:szCs w:val="18"/>
        </w:rPr>
        <w:t>информационных стендах округа</w:t>
      </w:r>
      <w:r w:rsidRPr="00354A40">
        <w:rPr>
          <w:rFonts w:ascii="Calibri" w:hAnsi="Calibri"/>
          <w:sz w:val="22"/>
          <w:szCs w:val="18"/>
        </w:rPr>
        <w:t>.</w:t>
      </w:r>
    </w:p>
    <w:p w:rsidR="0013353A" w:rsidRPr="00D049F3" w:rsidRDefault="0013353A" w:rsidP="00914F4B">
      <w:pPr>
        <w:spacing w:line="288" w:lineRule="auto"/>
        <w:ind w:firstLine="454"/>
        <w:jc w:val="both"/>
        <w:rPr>
          <w:rFonts w:ascii="Calibri" w:hAnsi="Calibri"/>
          <w:sz w:val="6"/>
          <w:szCs w:val="6"/>
        </w:rPr>
      </w:pPr>
    </w:p>
    <w:p w:rsidR="00D45269" w:rsidRPr="00C35BDF" w:rsidRDefault="0005383F" w:rsidP="00D45269">
      <w:pPr>
        <w:rPr>
          <w:rFonts w:ascii="Calibri" w:hAnsi="Calibri"/>
          <w:b/>
          <w:sz w:val="22"/>
          <w:szCs w:val="18"/>
        </w:rPr>
      </w:pPr>
      <w:r w:rsidRPr="00C35BDF">
        <w:rPr>
          <w:rFonts w:ascii="Calibri" w:hAnsi="Calibri"/>
          <w:b/>
          <w:sz w:val="22"/>
          <w:szCs w:val="18"/>
        </w:rPr>
        <w:t>Направляем вам:</w:t>
      </w:r>
    </w:p>
    <w:p w:rsidR="00D45269" w:rsidRPr="00D049F3" w:rsidRDefault="00D45269" w:rsidP="00D45269">
      <w:pPr>
        <w:pStyle w:val="a3"/>
        <w:spacing w:line="288" w:lineRule="auto"/>
        <w:ind w:firstLine="0"/>
        <w:rPr>
          <w:rFonts w:ascii="Calibri" w:hAnsi="Calibri"/>
          <w:b w:val="0"/>
          <w:sz w:val="6"/>
          <w:szCs w:val="6"/>
        </w:rPr>
      </w:pPr>
    </w:p>
    <w:p w:rsidR="00D45269" w:rsidRPr="00C35BDF" w:rsidRDefault="005962AD" w:rsidP="00D45269">
      <w:pPr>
        <w:pStyle w:val="a3"/>
        <w:numPr>
          <w:ilvl w:val="0"/>
          <w:numId w:val="24"/>
        </w:numPr>
        <w:spacing w:line="288" w:lineRule="auto"/>
        <w:rPr>
          <w:rFonts w:ascii="Calibri" w:hAnsi="Calibri"/>
          <w:b w:val="0"/>
          <w:szCs w:val="18"/>
        </w:rPr>
      </w:pPr>
      <w:r w:rsidRPr="00C35BDF">
        <w:rPr>
          <w:rFonts w:ascii="Calibri" w:hAnsi="Calibri"/>
          <w:b w:val="0"/>
          <w:szCs w:val="18"/>
        </w:rPr>
        <w:t>п</w:t>
      </w:r>
      <w:r w:rsidR="0005383F" w:rsidRPr="00C35BDF">
        <w:rPr>
          <w:rFonts w:ascii="Calibri" w:hAnsi="Calibri"/>
          <w:b w:val="0"/>
          <w:szCs w:val="18"/>
        </w:rPr>
        <w:t>ресс-релиз о Дне социально-правовой информации «Ваши права – вопросы и отв</w:t>
      </w:r>
      <w:bookmarkStart w:id="0" w:name="_GoBack"/>
      <w:bookmarkEnd w:id="0"/>
      <w:r w:rsidR="0005383F" w:rsidRPr="00C35BDF">
        <w:rPr>
          <w:rFonts w:ascii="Calibri" w:hAnsi="Calibri"/>
          <w:b w:val="0"/>
          <w:szCs w:val="18"/>
        </w:rPr>
        <w:t>еты»</w:t>
      </w:r>
      <w:r w:rsidR="00D45269" w:rsidRPr="00C35BDF">
        <w:rPr>
          <w:rFonts w:ascii="Calibri" w:hAnsi="Calibri"/>
          <w:b w:val="0"/>
          <w:szCs w:val="18"/>
        </w:rPr>
        <w:t>;</w:t>
      </w:r>
      <w:r w:rsidR="0005383F" w:rsidRPr="00C35BDF">
        <w:rPr>
          <w:rFonts w:ascii="Calibri" w:hAnsi="Calibri"/>
          <w:b w:val="0"/>
          <w:szCs w:val="18"/>
        </w:rPr>
        <w:t xml:space="preserve"> </w:t>
      </w:r>
    </w:p>
    <w:p w:rsidR="00DE33BE" w:rsidRPr="00C35BDF" w:rsidRDefault="005962AD" w:rsidP="00D45269">
      <w:pPr>
        <w:pStyle w:val="a3"/>
        <w:numPr>
          <w:ilvl w:val="0"/>
          <w:numId w:val="24"/>
        </w:numPr>
        <w:spacing w:line="288" w:lineRule="auto"/>
        <w:rPr>
          <w:rFonts w:ascii="Calibri" w:hAnsi="Calibri"/>
          <w:b w:val="0"/>
          <w:szCs w:val="18"/>
        </w:rPr>
      </w:pPr>
      <w:r w:rsidRPr="00C35BDF">
        <w:rPr>
          <w:rFonts w:ascii="Calibri" w:hAnsi="Calibri"/>
          <w:b w:val="0"/>
          <w:szCs w:val="18"/>
        </w:rPr>
        <w:t>с</w:t>
      </w:r>
      <w:r w:rsidR="00DE33BE" w:rsidRPr="00C35BDF">
        <w:rPr>
          <w:rFonts w:ascii="Calibri" w:hAnsi="Calibri"/>
          <w:b w:val="0"/>
          <w:szCs w:val="18"/>
        </w:rPr>
        <w:t xml:space="preserve">писок </w:t>
      </w:r>
      <w:r w:rsidRPr="00C35BDF">
        <w:rPr>
          <w:rFonts w:ascii="Calibri" w:hAnsi="Calibri"/>
          <w:b w:val="0"/>
          <w:szCs w:val="18"/>
        </w:rPr>
        <w:t xml:space="preserve">организаций - </w:t>
      </w:r>
      <w:r w:rsidR="00DE33BE" w:rsidRPr="00C35BDF">
        <w:rPr>
          <w:rFonts w:ascii="Calibri" w:hAnsi="Calibri"/>
          <w:b w:val="0"/>
          <w:szCs w:val="18"/>
        </w:rPr>
        <w:t>участников Дня социально-правовой информации;</w:t>
      </w:r>
    </w:p>
    <w:p w:rsidR="00D45269" w:rsidRPr="00C35BDF" w:rsidRDefault="005962AD" w:rsidP="00D45269">
      <w:pPr>
        <w:pStyle w:val="a3"/>
        <w:numPr>
          <w:ilvl w:val="0"/>
          <w:numId w:val="24"/>
        </w:numPr>
        <w:spacing w:line="288" w:lineRule="auto"/>
        <w:rPr>
          <w:rFonts w:ascii="Calibri" w:hAnsi="Calibri"/>
          <w:b w:val="0"/>
          <w:szCs w:val="18"/>
        </w:rPr>
      </w:pPr>
      <w:r w:rsidRPr="00C35BDF">
        <w:rPr>
          <w:rFonts w:ascii="Calibri" w:hAnsi="Calibri"/>
          <w:b w:val="0"/>
          <w:szCs w:val="18"/>
        </w:rPr>
        <w:t>ц</w:t>
      </w:r>
      <w:r w:rsidR="0005383F" w:rsidRPr="00C35BDF">
        <w:rPr>
          <w:rFonts w:ascii="Calibri" w:hAnsi="Calibri"/>
          <w:b w:val="0"/>
          <w:szCs w:val="18"/>
        </w:rPr>
        <w:t>ветной вариант рекламы Дня социально-правовой информации.</w:t>
      </w:r>
    </w:p>
    <w:p w:rsidR="00687CF9" w:rsidRPr="00D049F3" w:rsidRDefault="00687CF9" w:rsidP="00D45269">
      <w:pPr>
        <w:pStyle w:val="a3"/>
        <w:spacing w:line="288" w:lineRule="auto"/>
        <w:ind w:firstLine="0"/>
        <w:rPr>
          <w:rFonts w:ascii="Verdana" w:hAnsi="Verdana"/>
          <w:b w:val="0"/>
          <w:sz w:val="6"/>
          <w:szCs w:val="6"/>
        </w:rPr>
      </w:pPr>
    </w:p>
    <w:p w:rsidR="00AA022D" w:rsidRDefault="00AA022D" w:rsidP="00AA022D">
      <w:pPr>
        <w:pStyle w:val="a3"/>
        <w:spacing w:line="288" w:lineRule="auto"/>
        <w:ind w:firstLine="0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>Просьба обратить внимание на необходимость указать время проведения мероприятия.</w:t>
      </w:r>
    </w:p>
    <w:p w:rsidR="00AA022D" w:rsidRPr="00AA022D" w:rsidRDefault="00AA022D" w:rsidP="00D45269">
      <w:pPr>
        <w:pStyle w:val="a3"/>
        <w:spacing w:line="288" w:lineRule="auto"/>
        <w:ind w:firstLine="0"/>
        <w:rPr>
          <w:rFonts w:ascii="Verdana" w:hAnsi="Verdana"/>
          <w:sz w:val="8"/>
          <w:szCs w:val="8"/>
        </w:rPr>
      </w:pPr>
    </w:p>
    <w:p w:rsidR="00B118EA" w:rsidRDefault="0005383F" w:rsidP="00D45269">
      <w:pPr>
        <w:pStyle w:val="a3"/>
        <w:spacing w:line="288" w:lineRule="auto"/>
        <w:ind w:firstLine="0"/>
        <w:rPr>
          <w:rFonts w:ascii="Verdana" w:hAnsi="Verdana"/>
          <w:b w:val="0"/>
          <w:sz w:val="6"/>
          <w:szCs w:val="6"/>
        </w:rPr>
      </w:pPr>
      <w:r w:rsidRPr="001908D6">
        <w:rPr>
          <w:rFonts w:ascii="Verdana" w:hAnsi="Verdana"/>
          <w:sz w:val="18"/>
          <w:szCs w:val="18"/>
        </w:rPr>
        <w:t>Информация о Дне социально-правовой информации</w:t>
      </w:r>
      <w:r w:rsidRPr="00D45269">
        <w:rPr>
          <w:rFonts w:ascii="Verdana" w:hAnsi="Verdana"/>
          <w:b w:val="0"/>
          <w:sz w:val="18"/>
          <w:szCs w:val="18"/>
        </w:rPr>
        <w:t xml:space="preserve"> </w:t>
      </w:r>
      <w:r w:rsidRPr="00DE33BE">
        <w:rPr>
          <w:rFonts w:ascii="Verdana" w:hAnsi="Verdana"/>
          <w:sz w:val="18"/>
          <w:szCs w:val="18"/>
        </w:rPr>
        <w:t>на сайте ЦГПБ им. В. В. Маяковского</w:t>
      </w:r>
      <w:r w:rsidR="00D45269">
        <w:rPr>
          <w:rFonts w:ascii="Verdana" w:hAnsi="Verdana"/>
          <w:b w:val="0"/>
          <w:sz w:val="18"/>
          <w:szCs w:val="18"/>
        </w:rPr>
        <w:t xml:space="preserve"> -</w:t>
      </w:r>
      <w:r w:rsidRPr="00D45269">
        <w:rPr>
          <w:rFonts w:ascii="Verdana" w:hAnsi="Verdana"/>
          <w:b w:val="0"/>
          <w:sz w:val="18"/>
          <w:szCs w:val="18"/>
        </w:rPr>
        <w:t xml:space="preserve"> </w:t>
      </w:r>
      <w:r w:rsidR="00C0311F" w:rsidRPr="00C0311F">
        <w:rPr>
          <w:rFonts w:ascii="Verdana" w:hAnsi="Verdana"/>
          <w:b w:val="0"/>
          <w:color w:val="0000FF"/>
          <w:sz w:val="18"/>
          <w:szCs w:val="18"/>
          <w:u w:val="single"/>
        </w:rPr>
        <w:t>https://pl.spb.ru/news/?ELEMENT_ID=58976</w:t>
      </w:r>
      <w:r w:rsidR="00C0311F">
        <w:rPr>
          <w:rFonts w:ascii="Verdana" w:hAnsi="Verdana"/>
          <w:b w:val="0"/>
          <w:color w:val="0000FF"/>
          <w:sz w:val="18"/>
          <w:szCs w:val="18"/>
          <w:u w:val="single"/>
        </w:rPr>
        <w:t xml:space="preserve"> </w:t>
      </w:r>
      <w:r w:rsidRPr="00D45269">
        <w:rPr>
          <w:rFonts w:ascii="Verdana" w:hAnsi="Verdana"/>
          <w:b w:val="0"/>
          <w:sz w:val="18"/>
          <w:szCs w:val="18"/>
        </w:rPr>
        <w:br/>
      </w:r>
    </w:p>
    <w:p w:rsidR="00C0311F" w:rsidRDefault="00C0311F" w:rsidP="00D45269">
      <w:pPr>
        <w:pStyle w:val="a3"/>
        <w:spacing w:line="288" w:lineRule="auto"/>
        <w:ind w:firstLine="0"/>
        <w:rPr>
          <w:rFonts w:ascii="Verdana" w:hAnsi="Verdana"/>
          <w:b w:val="0"/>
          <w:sz w:val="6"/>
          <w:szCs w:val="6"/>
        </w:rPr>
      </w:pPr>
    </w:p>
    <w:p w:rsidR="00B118EA" w:rsidRPr="00D049F3" w:rsidRDefault="00B118EA" w:rsidP="00D45269">
      <w:pPr>
        <w:pStyle w:val="a3"/>
        <w:spacing w:line="288" w:lineRule="auto"/>
        <w:ind w:firstLine="0"/>
        <w:rPr>
          <w:rFonts w:ascii="Verdana" w:hAnsi="Verdana"/>
          <w:b w:val="0"/>
          <w:sz w:val="6"/>
          <w:szCs w:val="6"/>
        </w:rPr>
      </w:pPr>
    </w:p>
    <w:p w:rsidR="00914F4B" w:rsidRDefault="00914F4B" w:rsidP="00914F4B">
      <w:pPr>
        <w:pStyle w:val="a3"/>
        <w:spacing w:line="288" w:lineRule="auto"/>
        <w:ind w:firstLine="0"/>
        <w:rPr>
          <w:rFonts w:ascii="Verdana" w:hAnsi="Verdana"/>
          <w:bCs/>
          <w:spacing w:val="20"/>
          <w:sz w:val="16"/>
        </w:rPr>
      </w:pPr>
      <w:r>
        <w:rPr>
          <w:rFonts w:ascii="Verdana" w:hAnsi="Verdana"/>
          <w:bCs/>
          <w:spacing w:val="20"/>
          <w:sz w:val="16"/>
        </w:rPr>
        <w:t>КОНТАКТНАЯ ИНФОРМАЦИЯ:</w:t>
      </w:r>
    </w:p>
    <w:p w:rsidR="00914F4B" w:rsidRDefault="00914F4B" w:rsidP="00914F4B">
      <w:pPr>
        <w:pStyle w:val="a3"/>
        <w:spacing w:line="288" w:lineRule="auto"/>
        <w:ind w:firstLine="0"/>
        <w:rPr>
          <w:rFonts w:ascii="Verdana" w:hAnsi="Verdana"/>
          <w:b w:val="0"/>
          <w:sz w:val="6"/>
        </w:rPr>
      </w:pPr>
    </w:p>
    <w:p w:rsidR="0013353A" w:rsidRPr="00C61599" w:rsidRDefault="006B7527" w:rsidP="00C61599">
      <w:pPr>
        <w:pStyle w:val="a3"/>
        <w:spacing w:line="288" w:lineRule="auto"/>
        <w:ind w:firstLine="0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>Соловьева Зинаида Ивановна</w:t>
      </w:r>
      <w:r w:rsidR="00914F4B">
        <w:rPr>
          <w:rFonts w:ascii="Verdana" w:hAnsi="Verdana"/>
          <w:b w:val="0"/>
          <w:sz w:val="18"/>
        </w:rPr>
        <w:t xml:space="preserve">, зав. сектором </w:t>
      </w:r>
      <w:r w:rsidR="00914F4B">
        <w:rPr>
          <w:rFonts w:ascii="Verdana" w:hAnsi="Verdana"/>
          <w:b w:val="0"/>
          <w:bCs/>
          <w:sz w:val="18"/>
        </w:rPr>
        <w:t>Центра деловой и социально-правовой информации СПб ГБУК</w:t>
      </w:r>
      <w:r w:rsidR="00914F4B">
        <w:rPr>
          <w:rFonts w:ascii="Verdana" w:hAnsi="Verdana"/>
          <w:b w:val="0"/>
          <w:bCs/>
          <w:sz w:val="18"/>
        </w:rPr>
        <w:br/>
        <w:t>«ЦГПБ им. В.</w:t>
      </w:r>
      <w:r w:rsidR="00805CAE">
        <w:rPr>
          <w:rFonts w:ascii="Verdana" w:hAnsi="Verdana"/>
          <w:b w:val="0"/>
          <w:bCs/>
          <w:sz w:val="18"/>
        </w:rPr>
        <w:t xml:space="preserve"> </w:t>
      </w:r>
      <w:r w:rsidR="00914F4B">
        <w:rPr>
          <w:rFonts w:ascii="Verdana" w:hAnsi="Verdana"/>
          <w:b w:val="0"/>
          <w:bCs/>
          <w:sz w:val="18"/>
        </w:rPr>
        <w:t xml:space="preserve">В. Маяковского» – </w:t>
      </w:r>
      <w:r w:rsidR="00914F4B">
        <w:rPr>
          <w:rFonts w:ascii="Verdana" w:hAnsi="Verdana"/>
          <w:b w:val="0"/>
          <w:sz w:val="18"/>
        </w:rPr>
        <w:t xml:space="preserve">тел. </w:t>
      </w:r>
      <w:r w:rsidR="00914F4B" w:rsidRPr="00914F4B">
        <w:rPr>
          <w:rFonts w:ascii="Verdana" w:hAnsi="Verdana"/>
          <w:b w:val="0"/>
          <w:sz w:val="18"/>
        </w:rPr>
        <w:t xml:space="preserve">(812) </w:t>
      </w:r>
      <w:r w:rsidR="00204CEF" w:rsidRPr="00967DEB">
        <w:rPr>
          <w:rFonts w:ascii="Verdana" w:hAnsi="Verdana"/>
          <w:b w:val="0"/>
          <w:sz w:val="18"/>
        </w:rPr>
        <w:t>246-64-54</w:t>
      </w:r>
      <w:r w:rsidR="00914F4B" w:rsidRPr="00914F4B">
        <w:rPr>
          <w:rFonts w:ascii="Verdana" w:hAnsi="Verdana"/>
          <w:b w:val="0"/>
          <w:sz w:val="18"/>
        </w:rPr>
        <w:t xml:space="preserve">, </w:t>
      </w:r>
      <w:r w:rsidR="00DE33BE">
        <w:rPr>
          <w:rFonts w:ascii="Verdana" w:hAnsi="Verdana"/>
          <w:b w:val="0"/>
          <w:sz w:val="18"/>
          <w:lang w:val="en-US"/>
        </w:rPr>
        <w:t>E</w:t>
      </w:r>
      <w:r w:rsidR="00914F4B" w:rsidRPr="00914F4B">
        <w:rPr>
          <w:rFonts w:ascii="Verdana" w:hAnsi="Verdana"/>
          <w:b w:val="0"/>
          <w:sz w:val="18"/>
        </w:rPr>
        <w:t>-</w:t>
      </w:r>
      <w:r w:rsidR="00914F4B">
        <w:rPr>
          <w:rFonts w:ascii="Verdana" w:hAnsi="Verdana"/>
          <w:b w:val="0"/>
          <w:sz w:val="18"/>
          <w:lang w:val="en-US"/>
        </w:rPr>
        <w:t>mail</w:t>
      </w:r>
      <w:r w:rsidR="00914F4B" w:rsidRPr="00914F4B">
        <w:rPr>
          <w:rFonts w:ascii="Verdana" w:hAnsi="Verdana"/>
          <w:b w:val="0"/>
          <w:sz w:val="18"/>
        </w:rPr>
        <w:t xml:space="preserve">: </w:t>
      </w:r>
      <w:proofErr w:type="spellStart"/>
      <w:r w:rsidR="00914F4B" w:rsidRPr="00DE33BE">
        <w:rPr>
          <w:rFonts w:ascii="Verdana" w:hAnsi="Verdana"/>
          <w:b w:val="0"/>
          <w:sz w:val="18"/>
          <w:lang w:val="en-US"/>
        </w:rPr>
        <w:t>p</w:t>
      </w:r>
      <w:r w:rsidR="00914F4B" w:rsidRPr="00DE33BE">
        <w:rPr>
          <w:rFonts w:ascii="Verdana" w:hAnsi="Verdana"/>
          <w:b w:val="0"/>
          <w:i/>
          <w:iCs/>
          <w:sz w:val="18"/>
          <w:lang w:val="en-US"/>
        </w:rPr>
        <w:t>ravo</w:t>
      </w:r>
      <w:proofErr w:type="spellEnd"/>
      <w:r w:rsidR="00914F4B" w:rsidRPr="00DE33BE">
        <w:rPr>
          <w:rFonts w:ascii="Verdana" w:hAnsi="Verdana"/>
          <w:b w:val="0"/>
          <w:i/>
          <w:iCs/>
          <w:sz w:val="18"/>
        </w:rPr>
        <w:t>@</w:t>
      </w:r>
      <w:proofErr w:type="spellStart"/>
      <w:r w:rsidR="00914F4B" w:rsidRPr="00DE33BE">
        <w:rPr>
          <w:rFonts w:ascii="Verdana" w:hAnsi="Verdana"/>
          <w:b w:val="0"/>
          <w:i/>
          <w:iCs/>
          <w:sz w:val="18"/>
          <w:lang w:val="en-US"/>
        </w:rPr>
        <w:t>cgpb</w:t>
      </w:r>
      <w:proofErr w:type="spellEnd"/>
      <w:r w:rsidR="00914F4B" w:rsidRPr="00DE33BE">
        <w:rPr>
          <w:rFonts w:ascii="Verdana" w:hAnsi="Verdana"/>
          <w:b w:val="0"/>
          <w:i/>
          <w:iCs/>
          <w:sz w:val="18"/>
        </w:rPr>
        <w:t>.</w:t>
      </w:r>
      <w:proofErr w:type="spellStart"/>
      <w:r w:rsidR="00914F4B" w:rsidRPr="00DE33BE">
        <w:rPr>
          <w:rFonts w:ascii="Verdana" w:hAnsi="Verdana"/>
          <w:b w:val="0"/>
          <w:i/>
          <w:iCs/>
          <w:sz w:val="18"/>
          <w:lang w:val="en-US"/>
        </w:rPr>
        <w:t>ru</w:t>
      </w:r>
      <w:proofErr w:type="spellEnd"/>
      <w:r w:rsidR="00914F4B" w:rsidRPr="00805CAE">
        <w:rPr>
          <w:rFonts w:ascii="Verdana" w:hAnsi="Verdana"/>
          <w:b w:val="0"/>
          <w:i/>
          <w:iCs/>
          <w:sz w:val="18"/>
        </w:rPr>
        <w:t xml:space="preserve">, </w:t>
      </w:r>
      <w:proofErr w:type="spellStart"/>
      <w:r>
        <w:rPr>
          <w:rFonts w:ascii="Verdana" w:hAnsi="Verdana"/>
          <w:b w:val="0"/>
          <w:i/>
          <w:iCs/>
          <w:sz w:val="18"/>
          <w:lang w:val="en-US"/>
        </w:rPr>
        <w:t>mpl</w:t>
      </w:r>
      <w:r w:rsidR="00914F4B" w:rsidRPr="00DE33BE">
        <w:rPr>
          <w:rFonts w:ascii="Verdana" w:hAnsi="Verdana"/>
          <w:b w:val="0"/>
          <w:i/>
          <w:iCs/>
          <w:sz w:val="18"/>
          <w:lang w:val="en-US"/>
        </w:rPr>
        <w:t>blic</w:t>
      </w:r>
      <w:proofErr w:type="spellEnd"/>
      <w:r w:rsidR="00914F4B" w:rsidRPr="00DE33BE">
        <w:rPr>
          <w:rFonts w:ascii="Verdana" w:hAnsi="Verdana"/>
          <w:b w:val="0"/>
          <w:i/>
          <w:iCs/>
          <w:sz w:val="18"/>
        </w:rPr>
        <w:t>@</w:t>
      </w:r>
      <w:r w:rsidR="00914F4B" w:rsidRPr="00DE33BE">
        <w:rPr>
          <w:rFonts w:ascii="Verdana" w:hAnsi="Verdana"/>
          <w:b w:val="0"/>
          <w:i/>
          <w:iCs/>
          <w:sz w:val="18"/>
          <w:lang w:val="en-US"/>
        </w:rPr>
        <w:t>mail</w:t>
      </w:r>
      <w:r w:rsidR="00914F4B" w:rsidRPr="00DE33BE">
        <w:rPr>
          <w:rFonts w:ascii="Verdana" w:hAnsi="Verdana"/>
          <w:b w:val="0"/>
          <w:i/>
          <w:iCs/>
          <w:sz w:val="18"/>
        </w:rPr>
        <w:t>.</w:t>
      </w:r>
      <w:proofErr w:type="spellStart"/>
      <w:r w:rsidR="00914F4B" w:rsidRPr="00DE33BE">
        <w:rPr>
          <w:rFonts w:ascii="Verdana" w:hAnsi="Verdana"/>
          <w:b w:val="0"/>
          <w:i/>
          <w:iCs/>
          <w:sz w:val="18"/>
          <w:lang w:val="en-US"/>
        </w:rPr>
        <w:t>ru</w:t>
      </w:r>
      <w:proofErr w:type="spellEnd"/>
    </w:p>
    <w:sectPr w:rsidR="0013353A" w:rsidRPr="00C61599" w:rsidSect="00AB08F4">
      <w:pgSz w:w="11906" w:h="16838"/>
      <w:pgMar w:top="454" w:right="737" w:bottom="454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0403"/>
    <w:multiLevelType w:val="hybridMultilevel"/>
    <w:tmpl w:val="52169BB6"/>
    <w:lvl w:ilvl="0" w:tplc="4F4A1DA4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4D1D"/>
    <w:multiLevelType w:val="hybridMultilevel"/>
    <w:tmpl w:val="4088FD90"/>
    <w:lvl w:ilvl="0" w:tplc="061496B8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C7434"/>
    <w:multiLevelType w:val="hybridMultilevel"/>
    <w:tmpl w:val="9DC4DC58"/>
    <w:lvl w:ilvl="0" w:tplc="9C6691B4">
      <w:start w:val="1"/>
      <w:numFmt w:val="bullet"/>
      <w:lvlText w:val=""/>
      <w:lvlJc w:val="left"/>
      <w:pPr>
        <w:tabs>
          <w:tab w:val="num" w:pos="1021"/>
        </w:tabs>
        <w:ind w:left="1021" w:hanging="283"/>
      </w:pPr>
      <w:rPr>
        <w:rFonts w:ascii="Wingdings" w:hAnsi="Wingdings" w:hint="default"/>
        <w:sz w:val="18"/>
        <w:szCs w:val="18"/>
      </w:rPr>
    </w:lvl>
    <w:lvl w:ilvl="1" w:tplc="14345CFA">
      <w:start w:val="1"/>
      <w:numFmt w:val="bullet"/>
      <w:lvlText w:val="o"/>
      <w:lvlJc w:val="left"/>
      <w:pPr>
        <w:tabs>
          <w:tab w:val="num" w:pos="1761"/>
        </w:tabs>
        <w:ind w:left="1761" w:hanging="227"/>
      </w:pPr>
      <w:rPr>
        <w:rFonts w:ascii="Courier New" w:hAnsi="Courier New" w:hint="default"/>
        <w:b w:val="0"/>
        <w:i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15B74A85"/>
    <w:multiLevelType w:val="hybridMultilevel"/>
    <w:tmpl w:val="2496DD1C"/>
    <w:lvl w:ilvl="0" w:tplc="9C6691B4">
      <w:start w:val="1"/>
      <w:numFmt w:val="bullet"/>
      <w:lvlText w:val=""/>
      <w:lvlJc w:val="left"/>
      <w:pPr>
        <w:tabs>
          <w:tab w:val="num" w:pos="1021"/>
        </w:tabs>
        <w:ind w:left="1021" w:hanging="283"/>
      </w:pPr>
      <w:rPr>
        <w:rFonts w:ascii="Wingdings" w:hAnsi="Wingdings" w:hint="default"/>
        <w:sz w:val="18"/>
        <w:szCs w:val="18"/>
      </w:rPr>
    </w:lvl>
    <w:lvl w:ilvl="1" w:tplc="0F605AA4">
      <w:start w:val="1"/>
      <w:numFmt w:val="bullet"/>
      <w:lvlText w:val="o"/>
      <w:lvlJc w:val="left"/>
      <w:pPr>
        <w:tabs>
          <w:tab w:val="num" w:pos="1761"/>
        </w:tabs>
        <w:ind w:left="1761" w:hanging="227"/>
      </w:pPr>
      <w:rPr>
        <w:rFonts w:ascii="Courier New" w:hAnsi="Courier New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17F96EF9"/>
    <w:multiLevelType w:val="hybridMultilevel"/>
    <w:tmpl w:val="0A047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45794"/>
    <w:multiLevelType w:val="hybridMultilevel"/>
    <w:tmpl w:val="25D4A178"/>
    <w:lvl w:ilvl="0" w:tplc="AD504E76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B098A"/>
    <w:multiLevelType w:val="hybridMultilevel"/>
    <w:tmpl w:val="92647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09BD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74D40"/>
    <w:multiLevelType w:val="hybridMultilevel"/>
    <w:tmpl w:val="91D2C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B51EF"/>
    <w:multiLevelType w:val="hybridMultilevel"/>
    <w:tmpl w:val="ED847B12"/>
    <w:lvl w:ilvl="0" w:tplc="0F605AA4">
      <w:start w:val="1"/>
      <w:numFmt w:val="bullet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863827"/>
    <w:multiLevelType w:val="hybridMultilevel"/>
    <w:tmpl w:val="0438448E"/>
    <w:lvl w:ilvl="0" w:tplc="48B4957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C9383C"/>
    <w:multiLevelType w:val="multilevel"/>
    <w:tmpl w:val="2496DD1C"/>
    <w:lvl w:ilvl="0">
      <w:start w:val="1"/>
      <w:numFmt w:val="bullet"/>
      <w:lvlText w:val=""/>
      <w:lvlJc w:val="left"/>
      <w:pPr>
        <w:tabs>
          <w:tab w:val="num" w:pos="1021"/>
        </w:tabs>
        <w:ind w:left="1021" w:hanging="283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761"/>
        </w:tabs>
        <w:ind w:left="1761" w:hanging="227"/>
      </w:pPr>
      <w:rPr>
        <w:rFonts w:ascii="Courier New" w:hAnsi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39EB3996"/>
    <w:multiLevelType w:val="hybridMultilevel"/>
    <w:tmpl w:val="027EFBAA"/>
    <w:lvl w:ilvl="0" w:tplc="6098FCE4"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67829"/>
    <w:multiLevelType w:val="multilevel"/>
    <w:tmpl w:val="52169BB6"/>
    <w:lvl w:ilvl="0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E7BAC"/>
    <w:multiLevelType w:val="hybridMultilevel"/>
    <w:tmpl w:val="5EF8E478"/>
    <w:lvl w:ilvl="0" w:tplc="4204E2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9391E"/>
    <w:multiLevelType w:val="multilevel"/>
    <w:tmpl w:val="0438448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7F02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BB6DC4"/>
    <w:multiLevelType w:val="hybridMultilevel"/>
    <w:tmpl w:val="78D89066"/>
    <w:lvl w:ilvl="0" w:tplc="AE9049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D60BE3"/>
    <w:multiLevelType w:val="hybridMultilevel"/>
    <w:tmpl w:val="87847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D6EB2"/>
    <w:multiLevelType w:val="hybridMultilevel"/>
    <w:tmpl w:val="DB920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EA38AC"/>
    <w:multiLevelType w:val="hybridMultilevel"/>
    <w:tmpl w:val="9942FD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FF004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7685C30"/>
    <w:multiLevelType w:val="hybridMultilevel"/>
    <w:tmpl w:val="DA847A26"/>
    <w:lvl w:ilvl="0" w:tplc="AD343B62">
      <w:start w:val="1"/>
      <w:numFmt w:val="bullet"/>
      <w:lvlText w:val=""/>
      <w:lvlJc w:val="left"/>
      <w:pPr>
        <w:tabs>
          <w:tab w:val="num" w:pos="1344"/>
        </w:tabs>
        <w:ind w:left="1344" w:hanging="511"/>
      </w:pPr>
      <w:rPr>
        <w:rFonts w:ascii="Wingdings 2" w:hAnsi="Wingdings 2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326D92"/>
    <w:multiLevelType w:val="multilevel"/>
    <w:tmpl w:val="027EFBAA"/>
    <w:lvl w:ilvl="0">
      <w:numFmt w:val="bullet"/>
      <w:lvlText w:val=""/>
      <w:lvlJc w:val="left"/>
      <w:pPr>
        <w:tabs>
          <w:tab w:val="num" w:pos="936"/>
        </w:tabs>
        <w:ind w:left="936" w:hanging="227"/>
      </w:pPr>
      <w:rPr>
        <w:rFonts w:ascii="Symbol" w:hAnsi="Symbol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BC617F"/>
    <w:multiLevelType w:val="multilevel"/>
    <w:tmpl w:val="307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7"/>
  </w:num>
  <w:num w:numId="5">
    <w:abstractNumId w:val="18"/>
  </w:num>
  <w:num w:numId="6">
    <w:abstractNumId w:val="13"/>
  </w:num>
  <w:num w:numId="7">
    <w:abstractNumId w:val="16"/>
  </w:num>
  <w:num w:numId="8">
    <w:abstractNumId w:val="6"/>
  </w:num>
  <w:num w:numId="9">
    <w:abstractNumId w:val="11"/>
  </w:num>
  <w:num w:numId="10">
    <w:abstractNumId w:val="22"/>
  </w:num>
  <w:num w:numId="11">
    <w:abstractNumId w:val="9"/>
  </w:num>
  <w:num w:numId="12">
    <w:abstractNumId w:val="14"/>
  </w:num>
  <w:num w:numId="13">
    <w:abstractNumId w:val="0"/>
  </w:num>
  <w:num w:numId="14">
    <w:abstractNumId w:val="12"/>
  </w:num>
  <w:num w:numId="15">
    <w:abstractNumId w:val="1"/>
  </w:num>
  <w:num w:numId="16">
    <w:abstractNumId w:val="4"/>
  </w:num>
  <w:num w:numId="17">
    <w:abstractNumId w:val="17"/>
  </w:num>
  <w:num w:numId="18">
    <w:abstractNumId w:val="5"/>
  </w:num>
  <w:num w:numId="19">
    <w:abstractNumId w:val="23"/>
  </w:num>
  <w:num w:numId="20">
    <w:abstractNumId w:val="3"/>
  </w:num>
  <w:num w:numId="21">
    <w:abstractNumId w:val="10"/>
  </w:num>
  <w:num w:numId="22">
    <w:abstractNumId w:val="2"/>
  </w:num>
  <w:num w:numId="23">
    <w:abstractNumId w:val="2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54"/>
    <w:rsid w:val="00027381"/>
    <w:rsid w:val="00030027"/>
    <w:rsid w:val="000420F0"/>
    <w:rsid w:val="0005383F"/>
    <w:rsid w:val="000B35CA"/>
    <w:rsid w:val="000C108B"/>
    <w:rsid w:val="00124E58"/>
    <w:rsid w:val="00130258"/>
    <w:rsid w:val="00131C3B"/>
    <w:rsid w:val="0013353A"/>
    <w:rsid w:val="00153CC1"/>
    <w:rsid w:val="001908D6"/>
    <w:rsid w:val="001A3482"/>
    <w:rsid w:val="001B7396"/>
    <w:rsid w:val="001C3B62"/>
    <w:rsid w:val="001F1C44"/>
    <w:rsid w:val="001F38B2"/>
    <w:rsid w:val="00204CEF"/>
    <w:rsid w:val="0025027E"/>
    <w:rsid w:val="002B3D77"/>
    <w:rsid w:val="002C0D85"/>
    <w:rsid w:val="00302CB0"/>
    <w:rsid w:val="003038A3"/>
    <w:rsid w:val="0030492F"/>
    <w:rsid w:val="00314891"/>
    <w:rsid w:val="00354A40"/>
    <w:rsid w:val="00387EA8"/>
    <w:rsid w:val="003F349D"/>
    <w:rsid w:val="00404F50"/>
    <w:rsid w:val="00411B54"/>
    <w:rsid w:val="00412FF1"/>
    <w:rsid w:val="004322B6"/>
    <w:rsid w:val="004377FD"/>
    <w:rsid w:val="00460886"/>
    <w:rsid w:val="00485140"/>
    <w:rsid w:val="00496A52"/>
    <w:rsid w:val="004C1681"/>
    <w:rsid w:val="004C4606"/>
    <w:rsid w:val="004F5C87"/>
    <w:rsid w:val="00502A21"/>
    <w:rsid w:val="005216EE"/>
    <w:rsid w:val="00522855"/>
    <w:rsid w:val="0058525B"/>
    <w:rsid w:val="005852D6"/>
    <w:rsid w:val="005962AD"/>
    <w:rsid w:val="005C4B2E"/>
    <w:rsid w:val="005E63BE"/>
    <w:rsid w:val="00687CF9"/>
    <w:rsid w:val="006B14AE"/>
    <w:rsid w:val="006B7527"/>
    <w:rsid w:val="006D4319"/>
    <w:rsid w:val="007271AC"/>
    <w:rsid w:val="007340A1"/>
    <w:rsid w:val="00740860"/>
    <w:rsid w:val="00740FF1"/>
    <w:rsid w:val="007538AA"/>
    <w:rsid w:val="00771890"/>
    <w:rsid w:val="00785991"/>
    <w:rsid w:val="00786095"/>
    <w:rsid w:val="00792003"/>
    <w:rsid w:val="007D3914"/>
    <w:rsid w:val="00805CAE"/>
    <w:rsid w:val="008073A5"/>
    <w:rsid w:val="00861CE0"/>
    <w:rsid w:val="008E06D8"/>
    <w:rsid w:val="00904E86"/>
    <w:rsid w:val="00910E4D"/>
    <w:rsid w:val="00914F4B"/>
    <w:rsid w:val="00940CF3"/>
    <w:rsid w:val="00967DEB"/>
    <w:rsid w:val="009A291B"/>
    <w:rsid w:val="009B2A05"/>
    <w:rsid w:val="009F23E8"/>
    <w:rsid w:val="00AA022D"/>
    <w:rsid w:val="00AA096A"/>
    <w:rsid w:val="00AA3CCF"/>
    <w:rsid w:val="00AB08F4"/>
    <w:rsid w:val="00AB594C"/>
    <w:rsid w:val="00AF6F18"/>
    <w:rsid w:val="00B03C1B"/>
    <w:rsid w:val="00B118EA"/>
    <w:rsid w:val="00B4373B"/>
    <w:rsid w:val="00B5765D"/>
    <w:rsid w:val="00B717BA"/>
    <w:rsid w:val="00BB5E07"/>
    <w:rsid w:val="00BC1EFA"/>
    <w:rsid w:val="00C0311F"/>
    <w:rsid w:val="00C35647"/>
    <w:rsid w:val="00C35BDF"/>
    <w:rsid w:val="00C42539"/>
    <w:rsid w:val="00C61599"/>
    <w:rsid w:val="00C97553"/>
    <w:rsid w:val="00CA1E2F"/>
    <w:rsid w:val="00CB38BE"/>
    <w:rsid w:val="00CC25AA"/>
    <w:rsid w:val="00CE7ECC"/>
    <w:rsid w:val="00D049F3"/>
    <w:rsid w:val="00D07FDA"/>
    <w:rsid w:val="00D30407"/>
    <w:rsid w:val="00D45269"/>
    <w:rsid w:val="00D81392"/>
    <w:rsid w:val="00D81DDC"/>
    <w:rsid w:val="00DC1D67"/>
    <w:rsid w:val="00DE33BE"/>
    <w:rsid w:val="00E416CF"/>
    <w:rsid w:val="00EA5C30"/>
    <w:rsid w:val="00EF5CA0"/>
    <w:rsid w:val="00F43EDA"/>
    <w:rsid w:val="00F55F38"/>
    <w:rsid w:val="00FA2309"/>
    <w:rsid w:val="00FD00F9"/>
    <w:rsid w:val="00F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F4"/>
  </w:style>
  <w:style w:type="paragraph" w:styleId="1">
    <w:name w:val="heading 1"/>
    <w:basedOn w:val="a"/>
    <w:next w:val="a"/>
    <w:qFormat/>
    <w:rsid w:val="00AB08F4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AB08F4"/>
    <w:pPr>
      <w:keepNext/>
      <w:outlineLvl w:val="1"/>
    </w:pPr>
    <w:rPr>
      <w:rFonts w:ascii="Arial" w:hAnsi="Arial" w:cs="Arial"/>
      <w:b/>
      <w:bCs/>
      <w:sz w:val="22"/>
      <w:szCs w:val="24"/>
    </w:rPr>
  </w:style>
  <w:style w:type="paragraph" w:styleId="3">
    <w:name w:val="heading 3"/>
    <w:basedOn w:val="a"/>
    <w:next w:val="a"/>
    <w:qFormat/>
    <w:rsid w:val="00AB08F4"/>
    <w:pPr>
      <w:keepNext/>
      <w:spacing w:line="288" w:lineRule="auto"/>
      <w:ind w:left="360"/>
      <w:outlineLvl w:val="2"/>
    </w:pPr>
    <w:rPr>
      <w:rFonts w:ascii="Arial" w:hAnsi="Arial" w:cs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B08F4"/>
    <w:pPr>
      <w:ind w:firstLine="720"/>
      <w:jc w:val="both"/>
    </w:pPr>
    <w:rPr>
      <w:rFonts w:ascii="Arial" w:hAnsi="Arial"/>
      <w:b/>
      <w:sz w:val="22"/>
    </w:rPr>
  </w:style>
  <w:style w:type="paragraph" w:styleId="20">
    <w:name w:val="Body Text Indent 2"/>
    <w:basedOn w:val="a"/>
    <w:semiHidden/>
    <w:rsid w:val="00AB08F4"/>
    <w:pPr>
      <w:ind w:firstLine="720"/>
      <w:jc w:val="both"/>
    </w:pPr>
    <w:rPr>
      <w:rFonts w:ascii="Arial" w:hAnsi="Arial"/>
      <w:b/>
      <w:sz w:val="24"/>
    </w:rPr>
  </w:style>
  <w:style w:type="paragraph" w:styleId="30">
    <w:name w:val="Body Text Indent 3"/>
    <w:basedOn w:val="a"/>
    <w:semiHidden/>
    <w:rsid w:val="00AB08F4"/>
    <w:pPr>
      <w:ind w:firstLine="720"/>
      <w:jc w:val="both"/>
    </w:pPr>
    <w:rPr>
      <w:b/>
      <w:sz w:val="22"/>
    </w:rPr>
  </w:style>
  <w:style w:type="paragraph" w:styleId="a5">
    <w:name w:val="Body Text"/>
    <w:basedOn w:val="a"/>
    <w:semiHidden/>
    <w:rsid w:val="00AB08F4"/>
    <w:pPr>
      <w:spacing w:line="288" w:lineRule="auto"/>
    </w:pPr>
    <w:rPr>
      <w:rFonts w:ascii="Arial Black" w:hAnsi="Arial Black"/>
      <w:bCs/>
      <w:sz w:val="16"/>
      <w:lang w:val="en-US"/>
    </w:rPr>
  </w:style>
  <w:style w:type="paragraph" w:styleId="21">
    <w:name w:val="Body Text 2"/>
    <w:basedOn w:val="a"/>
    <w:semiHidden/>
    <w:rsid w:val="00AB08F4"/>
    <w:pPr>
      <w:jc w:val="center"/>
    </w:pPr>
    <w:rPr>
      <w:rFonts w:ascii="Arial Black" w:hAnsi="Arial Black"/>
      <w:bCs/>
      <w:sz w:val="24"/>
    </w:rPr>
  </w:style>
  <w:style w:type="paragraph" w:styleId="a6">
    <w:name w:val="caption"/>
    <w:basedOn w:val="a"/>
    <w:next w:val="a"/>
    <w:qFormat/>
    <w:rsid w:val="00AB08F4"/>
    <w:pPr>
      <w:jc w:val="right"/>
    </w:pPr>
    <w:rPr>
      <w:b/>
      <w:bCs/>
      <w:sz w:val="22"/>
    </w:rPr>
  </w:style>
  <w:style w:type="paragraph" w:styleId="a7">
    <w:name w:val="Normal (Web)"/>
    <w:basedOn w:val="a"/>
    <w:semiHidden/>
    <w:rsid w:val="00AB08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qFormat/>
    <w:rsid w:val="00AB08F4"/>
    <w:rPr>
      <w:i/>
      <w:iCs/>
    </w:rPr>
  </w:style>
  <w:style w:type="paragraph" w:styleId="a9">
    <w:name w:val="Title"/>
    <w:basedOn w:val="a"/>
    <w:qFormat/>
    <w:rsid w:val="00AB08F4"/>
    <w:pPr>
      <w:jc w:val="center"/>
    </w:pPr>
    <w:rPr>
      <w:b/>
      <w:bCs/>
      <w:sz w:val="24"/>
      <w:szCs w:val="24"/>
    </w:rPr>
  </w:style>
  <w:style w:type="paragraph" w:styleId="31">
    <w:name w:val="Body Text 3"/>
    <w:basedOn w:val="a"/>
    <w:semiHidden/>
    <w:rsid w:val="00AB08F4"/>
    <w:pPr>
      <w:jc w:val="center"/>
    </w:pPr>
    <w:rPr>
      <w:rFonts w:ascii="Verdana" w:hAnsi="Verdana" w:cs="Arial"/>
      <w:bCs/>
      <w:i/>
      <w:iCs/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412FF1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12FF1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unhideWhenUsed/>
    <w:rsid w:val="00914F4B"/>
    <w:rPr>
      <w:color w:val="0563C1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AA022D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 Public Library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</dc:creator>
  <cp:lastModifiedBy>g.pavlova</cp:lastModifiedBy>
  <cp:revision>14</cp:revision>
  <cp:lastPrinted>2018-09-15T10:05:00Z</cp:lastPrinted>
  <dcterms:created xsi:type="dcterms:W3CDTF">2022-09-23T13:03:00Z</dcterms:created>
  <dcterms:modified xsi:type="dcterms:W3CDTF">2023-10-13T13:01:00Z</dcterms:modified>
</cp:coreProperties>
</file>