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16E" w:rsidRPr="0060316E" w:rsidRDefault="0060316E" w:rsidP="0060316E">
      <w:pPr>
        <w:shd w:val="clear" w:color="auto" w:fill="FFFFFF"/>
        <w:spacing w:after="312" w:line="240" w:lineRule="auto"/>
        <w:jc w:val="center"/>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Совет по малому предпринимательству</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proofErr w:type="spellStart"/>
      <w:proofErr w:type="gramStart"/>
      <w:r w:rsidRPr="0060316E">
        <w:rPr>
          <w:rFonts w:ascii="Arial" w:eastAsia="Times New Roman" w:hAnsi="Arial" w:cs="Arial"/>
          <w:b/>
          <w:bCs/>
          <w:color w:val="262626"/>
          <w:sz w:val="24"/>
          <w:szCs w:val="24"/>
          <w:lang w:eastAsia="ru-RU"/>
        </w:rPr>
        <w:t>Адрес:</w:t>
      </w:r>
      <w:r w:rsidRPr="0060316E">
        <w:rPr>
          <w:rFonts w:ascii="Arial" w:eastAsia="Times New Roman" w:hAnsi="Arial" w:cs="Arial"/>
          <w:color w:val="262626"/>
          <w:sz w:val="24"/>
          <w:szCs w:val="24"/>
          <w:lang w:eastAsia="ru-RU"/>
        </w:rPr>
        <w:t>ул</w:t>
      </w:r>
      <w:proofErr w:type="spellEnd"/>
      <w:r w:rsidRPr="0060316E">
        <w:rPr>
          <w:rFonts w:ascii="Arial" w:eastAsia="Times New Roman" w:hAnsi="Arial" w:cs="Arial"/>
          <w:color w:val="262626"/>
          <w:sz w:val="24"/>
          <w:szCs w:val="24"/>
          <w:lang w:eastAsia="ru-RU"/>
        </w:rPr>
        <w:t>.</w:t>
      </w:r>
      <w:proofErr w:type="gramEnd"/>
      <w:r w:rsidRPr="0060316E">
        <w:rPr>
          <w:rFonts w:ascii="Arial" w:eastAsia="Times New Roman" w:hAnsi="Arial" w:cs="Arial"/>
          <w:color w:val="262626"/>
          <w:sz w:val="24"/>
          <w:szCs w:val="24"/>
          <w:lang w:eastAsia="ru-RU"/>
        </w:rPr>
        <w:t xml:space="preserve"> Школьная, д. 68, кааб. 1 Санкт-Петербург, 197183</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Председатель Совета: </w:t>
      </w:r>
      <w:proofErr w:type="spellStart"/>
      <w:r w:rsidRPr="0060316E">
        <w:rPr>
          <w:rFonts w:ascii="Arial" w:eastAsia="Times New Roman" w:hAnsi="Arial" w:cs="Arial"/>
          <w:color w:val="262626"/>
          <w:sz w:val="24"/>
          <w:szCs w:val="24"/>
          <w:lang w:eastAsia="ru-RU"/>
        </w:rPr>
        <w:t>Соколецкая</w:t>
      </w:r>
      <w:proofErr w:type="spellEnd"/>
      <w:r w:rsidRPr="0060316E">
        <w:rPr>
          <w:rFonts w:ascii="Arial" w:eastAsia="Times New Roman" w:hAnsi="Arial" w:cs="Arial"/>
          <w:color w:val="262626"/>
          <w:sz w:val="24"/>
          <w:szCs w:val="24"/>
          <w:lang w:eastAsia="ru-RU"/>
        </w:rPr>
        <w:t xml:space="preserve"> Наталья Алексеевна</w:t>
      </w:r>
      <w:r w:rsidRPr="0060316E">
        <w:rPr>
          <w:rFonts w:ascii="Arial" w:eastAsia="Times New Roman" w:hAnsi="Arial" w:cs="Arial"/>
          <w:color w:val="262626"/>
          <w:sz w:val="24"/>
          <w:szCs w:val="24"/>
          <w:lang w:eastAsia="ru-RU"/>
        </w:rPr>
        <w:br/>
      </w:r>
      <w:r w:rsidRPr="0060316E">
        <w:rPr>
          <w:rFonts w:ascii="Arial" w:eastAsia="Times New Roman" w:hAnsi="Arial" w:cs="Arial"/>
          <w:b/>
          <w:bCs/>
          <w:color w:val="262626"/>
          <w:sz w:val="24"/>
          <w:szCs w:val="24"/>
          <w:lang w:eastAsia="ru-RU"/>
        </w:rPr>
        <w:t>Телефон:</w:t>
      </w:r>
      <w:r w:rsidRPr="0060316E">
        <w:rPr>
          <w:rFonts w:ascii="Arial" w:eastAsia="Times New Roman" w:hAnsi="Arial" w:cs="Arial"/>
          <w:color w:val="262626"/>
          <w:sz w:val="24"/>
          <w:szCs w:val="24"/>
          <w:lang w:eastAsia="ru-RU"/>
        </w:rPr>
        <w:t> 340-54-84</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proofErr w:type="spellStart"/>
      <w:r w:rsidRPr="0060316E">
        <w:rPr>
          <w:rFonts w:ascii="Arial" w:eastAsia="Times New Roman" w:hAnsi="Arial" w:cs="Arial"/>
          <w:b/>
          <w:bCs/>
          <w:color w:val="262626"/>
          <w:sz w:val="24"/>
          <w:szCs w:val="24"/>
          <w:lang w:eastAsia="ru-RU"/>
        </w:rPr>
        <w:t>E-mail:</w:t>
      </w:r>
      <w:hyperlink r:id="rId5" w:history="1">
        <w:r w:rsidRPr="0060316E">
          <w:rPr>
            <w:rFonts w:ascii="Arial" w:eastAsia="Times New Roman" w:hAnsi="Arial" w:cs="Arial"/>
            <w:color w:val="026ED4"/>
            <w:sz w:val="24"/>
            <w:szCs w:val="24"/>
            <w:u w:val="single"/>
            <w:lang w:eastAsia="ru-RU"/>
          </w:rPr>
          <w:t>primorsk@osspb.ru</w:t>
        </w:r>
        <w:proofErr w:type="spellEnd"/>
      </w:hyperlink>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Вниманию предпринимателей!</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Председателем Совета по малому предпринимательству при главе администрации Приморского района для представителей малого и среднего предпринимательства ежемесячно каждый четвертый вторник проводятся консультации по организации доступности объектов и услуг для инвалидов и других маломобильных групп населения.</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В связи со сложившейся эпидемиологической ситуацией по коронавирусу в Санкт-Петербурге председатель Общественного Совета будет осуществлять личный прием по предварительной записи.</w:t>
      </w:r>
      <w:r>
        <w:rPr>
          <w:rFonts w:ascii="Arial" w:eastAsia="Times New Roman" w:hAnsi="Arial" w:cs="Arial"/>
          <w:color w:val="262626"/>
          <w:sz w:val="24"/>
          <w:szCs w:val="24"/>
          <w:lang w:eastAsia="ru-RU"/>
        </w:rPr>
        <w:t xml:space="preserve"> </w:t>
      </w:r>
      <w:r w:rsidRPr="0060316E">
        <w:rPr>
          <w:rFonts w:ascii="Arial" w:eastAsia="Times New Roman" w:hAnsi="Arial" w:cs="Arial"/>
          <w:color w:val="262626"/>
          <w:sz w:val="24"/>
          <w:szCs w:val="24"/>
          <w:lang w:eastAsia="ru-RU"/>
        </w:rPr>
        <w:t>Записаться на прием можно по тел: +7-952-223-49-09.</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Совет по малому предпринимательству при главе администрации Приморского района Санкт-Петербурга (далее — Совет) является консультативно-совещательным органом при главе администрации Приморского района  Санкт-Петербурга по вопросам реализации государственной политики развития и поддержки малого предпринимательства в Приморском районе Санкт-Петербурга.</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 </w:t>
      </w:r>
    </w:p>
    <w:p w:rsidR="0060316E" w:rsidRPr="0060316E" w:rsidRDefault="0060316E" w:rsidP="0060316E">
      <w:pPr>
        <w:shd w:val="clear" w:color="auto" w:fill="FFFFFF"/>
        <w:spacing w:after="312" w:line="240" w:lineRule="auto"/>
        <w:jc w:val="center"/>
        <w:rPr>
          <w:rFonts w:ascii="Arial" w:eastAsia="Times New Roman" w:hAnsi="Arial" w:cs="Arial"/>
          <w:color w:val="262626"/>
          <w:sz w:val="24"/>
          <w:szCs w:val="24"/>
          <w:lang w:eastAsia="ru-RU"/>
        </w:rPr>
      </w:pPr>
      <w:bookmarkStart w:id="0" w:name="_GoBack"/>
      <w:bookmarkEnd w:id="0"/>
      <w:r w:rsidRPr="0060316E">
        <w:rPr>
          <w:rFonts w:ascii="Arial" w:eastAsia="Times New Roman" w:hAnsi="Arial" w:cs="Arial"/>
          <w:b/>
          <w:bCs/>
          <w:color w:val="262626"/>
          <w:sz w:val="24"/>
          <w:szCs w:val="24"/>
          <w:lang w:eastAsia="ru-RU"/>
        </w:rPr>
        <w:t>ПОШАГОВАЯ ИНСТРУКЦИЯ ПО ОТКРЫТИЮ БИЗНЕСА</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ВЫБИРАЕМ ИДЕЮ</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Это самое основное, что нужно сделать вначале. Необязательно быть каким-то новатором и что-то изобретать. Можно оглянуться вокруг и найти недочеты в работе других компаний. И на основе этого сделать собственный бизнес. Можно организовать бизнес по оказанию различных услуг и реализовывать при этом собственные таланты. Можно выбрать идею в интернете. Только при этом лучше ориентироваться на официальные бизнес-сайты, а не на популярные ресурсы «обо всем». Лучше начинать с таких направлений, для которых не требуется больших вложений.</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АНАЛИЗИРУЕМ РЫНОК</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После выбора идеи нужно понять – а нужны ли эти товары или услуги людям? Необходимо оценить конкурентов, их преимущества и недостатки, и понять те особенности, которые будут вас от них отличать. Чем больше конкуренция в выбранном направлении, тем более очевидными должны быть ваши положительные стороны. Только после такого анализа можно двигаться дальше.</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lastRenderedPageBreak/>
        <w:t>ПЛАНИРУЕМ</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Первоначально нужно составить бизнес-план «для себя». В нем надо указать предполагаемую цену товаров, планируемые расходы и доходы, варианты продвижения. На этой стадии не стоит брать готовый бизнес-план. Там могут быть средние значения, которые далеки от реальности. Вам же нужно четко понимать, куда вы будете вкладывать средства.</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ИЩЕМ ФИНАНСИРОВАНИЕ</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Если вы все правильно сделали на предыдущем шаге, вы будете понимать, какая сумма вам нужна на открытие бизнеса. Прибавьте к ней еще 20%. Теперь вам известна сумма, которую нужно искать у инвесторов, в банках и т.д. Но лучше, когда у вас есть собственные средства в необходимом объеме.</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РЕГИСТРИРУЕМ БИЗНЕС</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Регистрировать бизнес нужно обязательно. В зависимости от типа деятельности, количества предполагаемых сотрудников и выбранной формы налогообложения может быть три варианта:</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Общество с ограниченной ответственностью</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Индивидуальный предприниматель</w:t>
      </w:r>
    </w:p>
    <w:p w:rsidR="0060316E" w:rsidRPr="0060316E" w:rsidRDefault="0060316E" w:rsidP="0060316E">
      <w:pPr>
        <w:shd w:val="clear" w:color="auto" w:fill="FFFFFF"/>
        <w:spacing w:after="312" w:line="240" w:lineRule="auto"/>
        <w:jc w:val="center"/>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Самозанятый</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У каждого варианта есть свои плюсы и минусы. И нужно четко понимать, с какими клиентами вам придется работать, какие документы оформлять и т.п. На этой стадии также нужно понять все нюансы предстоящего налогообложения.</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ТЕСТИРУЕМ ИДЕЮ</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Попробовать свой бизнес в деле можно и до регистрации. А можно и после. Для этого дать небольшую рекламу, подготовить пробный продукт и попробовать его продать. Так вы поймете на практике, есть ли спрос у вашего товара или услуги. В это время не нужно стремиться к совершенству. Главное – попробовать.</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РАЗВИВАЕМ БИЗНЕС</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После пробного тестирования вы уже поняли, какие коррективы нужно внести. Продажи уже потихоньку пошли. Вот теперь можно сделать красивый сайт, арендовать склад, увеличить количество персонала, если это необходимо. Можно рассмотреть различные предложения по кредитам и микрозаймам, чтобы развитие бизнеса пошло более успешно. Также нужно привлечь внимание к своему предприятию и устроить агрессивную рекламу на самых разных рекламных площадках.</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b/>
          <w:bCs/>
          <w:color w:val="262626"/>
          <w:sz w:val="24"/>
          <w:szCs w:val="24"/>
          <w:lang w:eastAsia="ru-RU"/>
        </w:rPr>
        <w:t>ПОДДЕРЖКА МАЛОГО ПРЕДПРИНИМАТЕЛЬСТВА В САНКТ</w:t>
      </w:r>
      <w:r w:rsidRPr="0060316E">
        <w:rPr>
          <w:rFonts w:ascii="Arial" w:eastAsia="Times New Roman" w:hAnsi="Arial" w:cs="Arial"/>
          <w:b/>
          <w:bCs/>
          <w:color w:val="262626"/>
          <w:sz w:val="24"/>
          <w:szCs w:val="24"/>
          <w:lang w:eastAsia="ru-RU"/>
        </w:rPr>
        <w:noBreakHyphen/>
        <w:t>ПЕТЕРБУРГЕ</w:t>
      </w:r>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proofErr w:type="spellStart"/>
      <w:r w:rsidRPr="0060316E">
        <w:rPr>
          <w:rFonts w:ascii="Arial" w:eastAsia="Times New Roman" w:hAnsi="Arial" w:cs="Arial"/>
          <w:color w:val="262626"/>
          <w:sz w:val="24"/>
          <w:szCs w:val="24"/>
          <w:lang w:eastAsia="ru-RU"/>
        </w:rPr>
        <w:lastRenderedPageBreak/>
        <w:t>Call</w:t>
      </w:r>
      <w:proofErr w:type="spellEnd"/>
      <w:r w:rsidRPr="0060316E">
        <w:rPr>
          <w:rFonts w:ascii="Arial" w:eastAsia="Times New Roman" w:hAnsi="Arial" w:cs="Arial"/>
          <w:color w:val="262626"/>
          <w:sz w:val="24"/>
          <w:szCs w:val="24"/>
          <w:lang w:eastAsia="ru-RU"/>
        </w:rPr>
        <w:t>-центр Комитета экономического развития, промышленной политики и торговли</w:t>
      </w:r>
      <w:r w:rsidRPr="0060316E">
        <w:rPr>
          <w:rFonts w:ascii="Arial" w:eastAsia="Times New Roman" w:hAnsi="Arial" w:cs="Arial"/>
          <w:color w:val="262626"/>
          <w:sz w:val="24"/>
          <w:szCs w:val="24"/>
          <w:lang w:eastAsia="ru-RU"/>
        </w:rPr>
        <w:br/>
      </w:r>
      <w:r w:rsidRPr="0060316E">
        <w:rPr>
          <w:rFonts w:ascii="Arial" w:eastAsia="Times New Roman" w:hAnsi="Arial" w:cs="Arial"/>
          <w:b/>
          <w:bCs/>
          <w:color w:val="262626"/>
          <w:sz w:val="24"/>
          <w:szCs w:val="24"/>
          <w:lang w:eastAsia="ru-RU"/>
        </w:rPr>
        <w:t>тел.: 740-59-00</w:t>
      </w:r>
      <w:r w:rsidRPr="0060316E">
        <w:rPr>
          <w:rFonts w:ascii="Arial" w:eastAsia="Times New Roman" w:hAnsi="Arial" w:cs="Arial"/>
          <w:color w:val="262626"/>
          <w:sz w:val="24"/>
          <w:szCs w:val="24"/>
          <w:lang w:eastAsia="ru-RU"/>
        </w:rPr>
        <w:br/>
        <w:t>Фонд содействия кредитованию малого бизнеса E-</w:t>
      </w:r>
      <w:proofErr w:type="spellStart"/>
      <w:r w:rsidRPr="0060316E">
        <w:rPr>
          <w:rFonts w:ascii="Arial" w:eastAsia="Times New Roman" w:hAnsi="Arial" w:cs="Arial"/>
          <w:color w:val="262626"/>
          <w:sz w:val="24"/>
          <w:szCs w:val="24"/>
          <w:lang w:eastAsia="ru-RU"/>
        </w:rPr>
        <w:t>mail</w:t>
      </w:r>
      <w:proofErr w:type="spellEnd"/>
      <w:r w:rsidRPr="0060316E">
        <w:rPr>
          <w:rFonts w:ascii="Arial" w:eastAsia="Times New Roman" w:hAnsi="Arial" w:cs="Arial"/>
          <w:color w:val="262626"/>
          <w:sz w:val="24"/>
          <w:szCs w:val="24"/>
          <w:lang w:eastAsia="ru-RU"/>
        </w:rPr>
        <w:t>: </w:t>
      </w:r>
      <w:hyperlink r:id="rId6" w:tgtFrame="_top" w:history="1">
        <w:r w:rsidRPr="0060316E">
          <w:rPr>
            <w:rFonts w:ascii="Arial" w:eastAsia="Times New Roman" w:hAnsi="Arial" w:cs="Arial"/>
            <w:color w:val="026ED4"/>
            <w:sz w:val="24"/>
            <w:szCs w:val="24"/>
            <w:u w:val="single"/>
            <w:lang w:eastAsia="ru-RU"/>
          </w:rPr>
          <w:t>credit-fond@bk.ru</w:t>
        </w:r>
      </w:hyperlink>
      <w:r w:rsidRPr="0060316E">
        <w:rPr>
          <w:rFonts w:ascii="Arial" w:eastAsia="Times New Roman" w:hAnsi="Arial" w:cs="Arial"/>
          <w:color w:val="262626"/>
          <w:sz w:val="24"/>
          <w:szCs w:val="24"/>
          <w:lang w:eastAsia="ru-RU"/>
        </w:rPr>
        <w:br/>
        <w:t>Фонд содействия развитию венчурных инвестиций в малые предприятия в научно-технической сфере Санкт</w:t>
      </w:r>
      <w:r w:rsidRPr="0060316E">
        <w:rPr>
          <w:rFonts w:ascii="Arial" w:eastAsia="Times New Roman" w:hAnsi="Arial" w:cs="Arial"/>
          <w:color w:val="262626"/>
          <w:sz w:val="24"/>
          <w:szCs w:val="24"/>
          <w:lang w:eastAsia="ru-RU"/>
        </w:rPr>
        <w:noBreakHyphen/>
        <w:t>Петербурга</w:t>
      </w:r>
      <w:r w:rsidRPr="0060316E">
        <w:rPr>
          <w:rFonts w:ascii="Arial" w:eastAsia="Times New Roman" w:hAnsi="Arial" w:cs="Arial"/>
          <w:color w:val="262626"/>
          <w:sz w:val="24"/>
          <w:szCs w:val="24"/>
          <w:lang w:eastAsia="ru-RU"/>
        </w:rPr>
        <w:br/>
      </w:r>
      <w:r w:rsidRPr="0060316E">
        <w:rPr>
          <w:rFonts w:ascii="Arial" w:eastAsia="Times New Roman" w:hAnsi="Arial" w:cs="Arial"/>
          <w:b/>
          <w:bCs/>
          <w:color w:val="262626"/>
          <w:sz w:val="24"/>
          <w:szCs w:val="24"/>
          <w:lang w:eastAsia="ru-RU"/>
        </w:rPr>
        <w:t>тел.: 331-59-49</w:t>
      </w:r>
      <w:r w:rsidRPr="0060316E">
        <w:rPr>
          <w:rFonts w:ascii="Arial" w:eastAsia="Times New Roman" w:hAnsi="Arial" w:cs="Arial"/>
          <w:color w:val="262626"/>
          <w:sz w:val="24"/>
          <w:szCs w:val="24"/>
          <w:lang w:eastAsia="ru-RU"/>
        </w:rPr>
        <w:br/>
        <w:t>E-</w:t>
      </w:r>
      <w:proofErr w:type="spellStart"/>
      <w:r w:rsidRPr="0060316E">
        <w:rPr>
          <w:rFonts w:ascii="Arial" w:eastAsia="Times New Roman" w:hAnsi="Arial" w:cs="Arial"/>
          <w:color w:val="262626"/>
          <w:sz w:val="24"/>
          <w:szCs w:val="24"/>
          <w:lang w:eastAsia="ru-RU"/>
        </w:rPr>
        <w:t>mail</w:t>
      </w:r>
      <w:proofErr w:type="spellEnd"/>
      <w:r w:rsidRPr="0060316E">
        <w:rPr>
          <w:rFonts w:ascii="Arial" w:eastAsia="Times New Roman" w:hAnsi="Arial" w:cs="Arial"/>
          <w:color w:val="262626"/>
          <w:sz w:val="24"/>
          <w:szCs w:val="24"/>
          <w:lang w:eastAsia="ru-RU"/>
        </w:rPr>
        <w:t>: </w:t>
      </w:r>
      <w:hyperlink r:id="rId7" w:tgtFrame="_top" w:history="1">
        <w:r w:rsidRPr="0060316E">
          <w:rPr>
            <w:rFonts w:ascii="Arial" w:eastAsia="Times New Roman" w:hAnsi="Arial" w:cs="Arial"/>
            <w:color w:val="026ED4"/>
            <w:sz w:val="24"/>
            <w:szCs w:val="24"/>
            <w:u w:val="single"/>
            <w:lang w:eastAsia="ru-RU"/>
          </w:rPr>
          <w:t>venture-spb@bk.ru</w:t>
        </w:r>
      </w:hyperlink>
      <w:r w:rsidRPr="0060316E">
        <w:rPr>
          <w:rFonts w:ascii="Arial" w:eastAsia="Times New Roman" w:hAnsi="Arial" w:cs="Arial"/>
          <w:color w:val="262626"/>
          <w:sz w:val="24"/>
          <w:szCs w:val="24"/>
          <w:lang w:eastAsia="ru-RU"/>
        </w:rPr>
        <w:br/>
        <w:t>Бизнес-инкубатор для размещения субъектов малого предпринимательства на льготных условиях: ул. Седова д.37</w:t>
      </w:r>
      <w:r w:rsidRPr="0060316E">
        <w:rPr>
          <w:rFonts w:ascii="Arial" w:eastAsia="Times New Roman" w:hAnsi="Arial" w:cs="Arial"/>
          <w:color w:val="262626"/>
          <w:sz w:val="24"/>
          <w:szCs w:val="24"/>
          <w:lang w:eastAsia="ru-RU"/>
        </w:rPr>
        <w:br/>
      </w:r>
      <w:r w:rsidRPr="0060316E">
        <w:rPr>
          <w:rFonts w:ascii="Arial" w:eastAsia="Times New Roman" w:hAnsi="Arial" w:cs="Arial"/>
          <w:b/>
          <w:bCs/>
          <w:color w:val="262626"/>
          <w:sz w:val="24"/>
          <w:szCs w:val="24"/>
          <w:lang w:eastAsia="ru-RU"/>
        </w:rPr>
        <w:t>телефон — 560-97-49</w:t>
      </w:r>
      <w:r w:rsidRPr="0060316E">
        <w:rPr>
          <w:rFonts w:ascii="Arial" w:eastAsia="Times New Roman" w:hAnsi="Arial" w:cs="Arial"/>
          <w:color w:val="262626"/>
          <w:sz w:val="24"/>
          <w:szCs w:val="24"/>
          <w:lang w:eastAsia="ru-RU"/>
        </w:rPr>
        <w:br/>
        <w:t>«Горячая линия» Общественного Совета по развитию малого предпринимательства при Губернаторе Санкт</w:t>
      </w:r>
      <w:r w:rsidRPr="0060316E">
        <w:rPr>
          <w:rFonts w:ascii="Arial" w:eastAsia="Times New Roman" w:hAnsi="Arial" w:cs="Arial"/>
          <w:color w:val="262626"/>
          <w:sz w:val="24"/>
          <w:szCs w:val="24"/>
          <w:lang w:eastAsia="ru-RU"/>
        </w:rPr>
        <w:noBreakHyphen/>
        <w:t>Петербурга</w:t>
      </w:r>
      <w:r w:rsidRPr="0060316E">
        <w:rPr>
          <w:rFonts w:ascii="Arial" w:eastAsia="Times New Roman" w:hAnsi="Arial" w:cs="Arial"/>
          <w:color w:val="262626"/>
          <w:sz w:val="24"/>
          <w:szCs w:val="24"/>
          <w:lang w:eastAsia="ru-RU"/>
        </w:rPr>
        <w:br/>
      </w:r>
      <w:r w:rsidRPr="0060316E">
        <w:rPr>
          <w:rFonts w:ascii="Arial" w:eastAsia="Times New Roman" w:hAnsi="Arial" w:cs="Arial"/>
          <w:b/>
          <w:bCs/>
          <w:color w:val="262626"/>
          <w:sz w:val="24"/>
          <w:szCs w:val="24"/>
          <w:lang w:eastAsia="ru-RU"/>
        </w:rPr>
        <w:t>тел.:  331-58-13</w:t>
      </w:r>
      <w:r w:rsidRPr="0060316E">
        <w:rPr>
          <w:rFonts w:ascii="Arial" w:eastAsia="Times New Roman" w:hAnsi="Arial" w:cs="Arial"/>
          <w:color w:val="262626"/>
          <w:sz w:val="24"/>
          <w:szCs w:val="24"/>
          <w:lang w:eastAsia="ru-RU"/>
        </w:rPr>
        <w:br/>
        <w:t>Сайт Общественного Совета — </w:t>
      </w:r>
      <w:hyperlink r:id="rId8" w:tgtFrame="_blank" w:history="1">
        <w:r w:rsidRPr="0060316E">
          <w:rPr>
            <w:rFonts w:ascii="Arial" w:eastAsia="Times New Roman" w:hAnsi="Arial" w:cs="Arial"/>
            <w:color w:val="026ED4"/>
            <w:sz w:val="24"/>
            <w:szCs w:val="24"/>
            <w:u w:val="single"/>
            <w:lang w:eastAsia="ru-RU"/>
          </w:rPr>
          <w:t>www.osspb.ru</w:t>
        </w:r>
      </w:hyperlink>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r w:rsidRPr="0060316E">
        <w:rPr>
          <w:rFonts w:ascii="Arial" w:eastAsia="Times New Roman" w:hAnsi="Arial" w:cs="Arial"/>
          <w:color w:val="262626"/>
          <w:sz w:val="24"/>
          <w:szCs w:val="24"/>
          <w:lang w:eastAsia="ru-RU"/>
        </w:rPr>
        <w:t>Комитет по развитию предпринимательства и потребительского рынка Санкт</w:t>
      </w:r>
      <w:r w:rsidRPr="0060316E">
        <w:rPr>
          <w:rFonts w:ascii="Arial" w:eastAsia="Times New Roman" w:hAnsi="Arial" w:cs="Arial"/>
          <w:color w:val="262626"/>
          <w:sz w:val="24"/>
          <w:szCs w:val="24"/>
          <w:lang w:eastAsia="ru-RU"/>
        </w:rPr>
        <w:noBreakHyphen/>
        <w:t>Петербурга —</w:t>
      </w:r>
      <w:hyperlink r:id="rId9" w:history="1">
        <w:r w:rsidRPr="0060316E">
          <w:rPr>
            <w:rFonts w:ascii="Arial" w:eastAsia="Times New Roman" w:hAnsi="Arial" w:cs="Arial"/>
            <w:color w:val="026ED4"/>
            <w:sz w:val="24"/>
            <w:szCs w:val="24"/>
            <w:u w:val="single"/>
            <w:lang w:eastAsia="ru-RU"/>
          </w:rPr>
          <w:t>http://gov.spb.ru/gov/otrasl/c_business/</w:t>
        </w:r>
      </w:hyperlink>
    </w:p>
    <w:p w:rsidR="0060316E" w:rsidRPr="0060316E" w:rsidRDefault="0060316E" w:rsidP="0060316E">
      <w:pPr>
        <w:shd w:val="clear" w:color="auto" w:fill="FFFFFF"/>
        <w:spacing w:after="312" w:line="240" w:lineRule="auto"/>
        <w:rPr>
          <w:rFonts w:ascii="Arial" w:eastAsia="Times New Roman" w:hAnsi="Arial" w:cs="Arial"/>
          <w:color w:val="262626"/>
          <w:sz w:val="24"/>
          <w:szCs w:val="24"/>
          <w:lang w:eastAsia="ru-RU"/>
        </w:rPr>
      </w:pPr>
      <w:hyperlink r:id="rId10" w:tgtFrame="_blank" w:history="1">
        <w:r w:rsidRPr="0060316E">
          <w:rPr>
            <w:rFonts w:ascii="Arial" w:eastAsia="Times New Roman" w:hAnsi="Arial" w:cs="Arial"/>
            <w:color w:val="026ED4"/>
            <w:sz w:val="24"/>
            <w:szCs w:val="24"/>
            <w:u w:val="single"/>
            <w:lang w:eastAsia="ru-RU"/>
          </w:rPr>
          <w:t>www.osspb.ru</w:t>
        </w:r>
      </w:hyperlink>
      <w:r w:rsidRPr="0060316E">
        <w:rPr>
          <w:rFonts w:ascii="Arial" w:eastAsia="Times New Roman" w:hAnsi="Arial" w:cs="Arial"/>
          <w:color w:val="262626"/>
          <w:sz w:val="24"/>
          <w:szCs w:val="24"/>
          <w:lang w:eastAsia="ru-RU"/>
        </w:rPr>
        <w:t> – Общественный совет по развитию малого предпринимательства при Губернаторе Санкт</w:t>
      </w:r>
      <w:r w:rsidRPr="0060316E">
        <w:rPr>
          <w:rFonts w:ascii="Arial" w:eastAsia="Times New Roman" w:hAnsi="Arial" w:cs="Arial"/>
          <w:color w:val="262626"/>
          <w:sz w:val="24"/>
          <w:szCs w:val="24"/>
          <w:lang w:eastAsia="ru-RU"/>
        </w:rPr>
        <w:noBreakHyphen/>
        <w:t>Петербурга.</w:t>
      </w:r>
      <w:r w:rsidRPr="0060316E">
        <w:rPr>
          <w:rFonts w:ascii="Arial" w:eastAsia="Times New Roman" w:hAnsi="Arial" w:cs="Arial"/>
          <w:color w:val="262626"/>
          <w:sz w:val="24"/>
          <w:szCs w:val="24"/>
          <w:lang w:eastAsia="ru-RU"/>
        </w:rPr>
        <w:br/>
        <w:t>Ежедневно обновляется лента новостей по все аспектам, касающимся жизни и проблем предпринимателей.</w:t>
      </w:r>
      <w:r w:rsidRPr="0060316E">
        <w:rPr>
          <w:rFonts w:ascii="Arial" w:eastAsia="Times New Roman" w:hAnsi="Arial" w:cs="Arial"/>
          <w:color w:val="262626"/>
          <w:sz w:val="24"/>
          <w:szCs w:val="24"/>
          <w:lang w:eastAsia="ru-RU"/>
        </w:rPr>
        <w:br/>
        <w:t>Свои вопросы можно обсудить на форуме сайта, а также получить на нем квалифицированную консультацию специалиста.</w:t>
      </w:r>
    </w:p>
    <w:p w:rsidR="00C17036" w:rsidRDefault="00C17036"/>
    <w:sectPr w:rsidR="00C17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6169E"/>
    <w:multiLevelType w:val="multilevel"/>
    <w:tmpl w:val="D768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BA65E6"/>
    <w:multiLevelType w:val="multilevel"/>
    <w:tmpl w:val="CB6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BB5C96"/>
    <w:multiLevelType w:val="multilevel"/>
    <w:tmpl w:val="55DC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466F6"/>
    <w:multiLevelType w:val="multilevel"/>
    <w:tmpl w:val="693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964C6A"/>
    <w:multiLevelType w:val="multilevel"/>
    <w:tmpl w:val="885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AB485D"/>
    <w:multiLevelType w:val="multilevel"/>
    <w:tmpl w:val="D88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9222EF"/>
    <w:multiLevelType w:val="multilevel"/>
    <w:tmpl w:val="D6D6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59525C"/>
    <w:multiLevelType w:val="multilevel"/>
    <w:tmpl w:val="CACE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0"/>
  </w:num>
  <w:num w:numId="4">
    <w:abstractNumId w:val="4"/>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6E"/>
    <w:rsid w:val="0060316E"/>
    <w:rsid w:val="00C1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6E6A"/>
  <w15:chartTrackingRefBased/>
  <w15:docId w15:val="{DC3EF113-EC02-4701-B996-AE91C7AA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316E"/>
    <w:rPr>
      <w:b/>
      <w:bCs/>
    </w:rPr>
  </w:style>
  <w:style w:type="character" w:styleId="a5">
    <w:name w:val="Hyperlink"/>
    <w:basedOn w:val="a0"/>
    <w:uiPriority w:val="99"/>
    <w:semiHidden/>
    <w:unhideWhenUsed/>
    <w:rsid w:val="00603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4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pb.ru/" TargetMode="External"/><Relationship Id="rId3" Type="http://schemas.openxmlformats.org/officeDocument/2006/relationships/settings" Target="settings.xml"/><Relationship Id="rId7" Type="http://schemas.openxmlformats.org/officeDocument/2006/relationships/hyperlink" Target="mailto:venture-spb@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dit-fond@bk.ru" TargetMode="External"/><Relationship Id="rId11" Type="http://schemas.openxmlformats.org/officeDocument/2006/relationships/fontTable" Target="fontTable.xml"/><Relationship Id="rId5" Type="http://schemas.openxmlformats.org/officeDocument/2006/relationships/hyperlink" Target="mailto:sovet@tuprim.gov.spb.ru" TargetMode="External"/><Relationship Id="rId10" Type="http://schemas.openxmlformats.org/officeDocument/2006/relationships/hyperlink" Target="http://www.osspb.ru/" TargetMode="External"/><Relationship Id="rId4" Type="http://schemas.openxmlformats.org/officeDocument/2006/relationships/webSettings" Target="webSettings.xml"/><Relationship Id="rId9" Type="http://schemas.openxmlformats.org/officeDocument/2006/relationships/hyperlink" Target="http://gov.spb.ru/gov/otrasl/c_busin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cp:revision>
  <dcterms:created xsi:type="dcterms:W3CDTF">2022-08-02T17:20:00Z</dcterms:created>
  <dcterms:modified xsi:type="dcterms:W3CDTF">2022-08-02T17:22:00Z</dcterms:modified>
</cp:coreProperties>
</file>